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1F30E" w14:textId="7FC11E40" w:rsidR="0046168E" w:rsidRPr="000D3964" w:rsidRDefault="0046168E" w:rsidP="0046168E">
      <w:pPr>
        <w:jc w:val="center"/>
        <w:rPr>
          <w:rFonts w:asciiTheme="minorHAnsi" w:hAnsiTheme="minorHAnsi" w:cstheme="minorHAnsi"/>
          <w:b/>
          <w:bCs/>
          <w:sz w:val="40"/>
          <w:szCs w:val="40"/>
        </w:rPr>
      </w:pPr>
      <w:r w:rsidRPr="000D3964">
        <w:rPr>
          <w:rFonts w:asciiTheme="minorHAnsi" w:hAnsiTheme="minorHAnsi" w:cstheme="minorHAnsi"/>
          <w:b/>
          <w:bCs/>
          <w:sz w:val="40"/>
          <w:szCs w:val="40"/>
        </w:rPr>
        <w:t>“How should history remember Thomas Jefferson?”</w:t>
      </w:r>
    </w:p>
    <w:p w14:paraId="1C2520D0" w14:textId="77777777" w:rsidR="004C05FF" w:rsidRPr="000D3964" w:rsidRDefault="004C05FF" w:rsidP="000C055C">
      <w:pPr>
        <w:rPr>
          <w:rFonts w:asciiTheme="minorHAnsi" w:hAnsiTheme="minorHAnsi" w:cstheme="minorHAnsi"/>
        </w:rPr>
      </w:pPr>
    </w:p>
    <w:p w14:paraId="5DC4F40B" w14:textId="66EFE4B0" w:rsidR="00056C65" w:rsidRPr="000D3964" w:rsidRDefault="00056C65" w:rsidP="000C055C">
      <w:pPr>
        <w:rPr>
          <w:rFonts w:asciiTheme="minorHAnsi" w:hAnsiTheme="minorHAnsi" w:cstheme="minorHAnsi"/>
        </w:rPr>
      </w:pPr>
      <w:r w:rsidRPr="000D3964">
        <w:rPr>
          <w:rFonts w:asciiTheme="minorHAnsi" w:hAnsiTheme="minorHAnsi" w:cstheme="minorHAnsi"/>
          <w:b/>
          <w:bCs/>
          <w:u w:val="single"/>
        </w:rPr>
        <w:t>Introduction</w:t>
      </w:r>
    </w:p>
    <w:p w14:paraId="2548927B" w14:textId="6C283F0A" w:rsidR="00056C65" w:rsidRPr="000D3964" w:rsidRDefault="00056C65" w:rsidP="000C055C">
      <w:pPr>
        <w:rPr>
          <w:rFonts w:asciiTheme="minorHAnsi" w:hAnsiTheme="minorHAnsi" w:cstheme="minorHAnsi"/>
        </w:rPr>
      </w:pPr>
    </w:p>
    <w:p w14:paraId="5F0751FA" w14:textId="52113545" w:rsidR="00056C65" w:rsidRPr="000D3964" w:rsidRDefault="00056C65" w:rsidP="000C055C">
      <w:pPr>
        <w:rPr>
          <w:rFonts w:asciiTheme="minorHAnsi" w:hAnsiTheme="minorHAnsi" w:cstheme="minorHAnsi"/>
        </w:rPr>
      </w:pPr>
      <w:r w:rsidRPr="000D3964">
        <w:rPr>
          <w:rFonts w:asciiTheme="minorHAnsi" w:hAnsiTheme="minorHAnsi" w:cstheme="minorHAnsi"/>
        </w:rPr>
        <w:t>This lesson plan is a focused inquiry</w:t>
      </w:r>
      <w:r w:rsidR="0046168E" w:rsidRPr="000D3964">
        <w:rPr>
          <w:rFonts w:asciiTheme="minorHAnsi" w:hAnsiTheme="minorHAnsi" w:cstheme="minorHAnsi"/>
        </w:rPr>
        <w:t>, suitable for students in an 8</w:t>
      </w:r>
      <w:r w:rsidR="0046168E" w:rsidRPr="000D3964">
        <w:rPr>
          <w:rFonts w:asciiTheme="minorHAnsi" w:hAnsiTheme="minorHAnsi" w:cstheme="minorHAnsi"/>
          <w:vertAlign w:val="superscript"/>
        </w:rPr>
        <w:t>th</w:t>
      </w:r>
      <w:r w:rsidR="0046168E" w:rsidRPr="000D3964">
        <w:rPr>
          <w:rFonts w:asciiTheme="minorHAnsi" w:hAnsiTheme="minorHAnsi" w:cstheme="minorHAnsi"/>
        </w:rPr>
        <w:t xml:space="preserve"> Grade U.S. Studies Course, or a High School Government class. The instructional methodology (Empathy Mapping) can be used to deconstruct other historical figures as well.</w:t>
      </w:r>
    </w:p>
    <w:p w14:paraId="79356C6F" w14:textId="118DCC66" w:rsidR="0046168E" w:rsidRPr="000D3964" w:rsidRDefault="0046168E" w:rsidP="000C055C">
      <w:pPr>
        <w:rPr>
          <w:rFonts w:asciiTheme="minorHAnsi" w:hAnsiTheme="minorHAnsi" w:cstheme="minorHAnsi"/>
        </w:rPr>
      </w:pPr>
    </w:p>
    <w:p w14:paraId="07E71217" w14:textId="514D8BFD" w:rsidR="0046168E" w:rsidRPr="000D3964" w:rsidRDefault="0046168E" w:rsidP="000C055C">
      <w:pPr>
        <w:rPr>
          <w:rFonts w:asciiTheme="minorHAnsi" w:hAnsiTheme="minorHAnsi" w:cstheme="minorHAnsi"/>
        </w:rPr>
      </w:pPr>
      <w:r w:rsidRPr="000D3964">
        <w:rPr>
          <w:rFonts w:asciiTheme="minorHAnsi" w:hAnsiTheme="minorHAnsi" w:cstheme="minorHAnsi"/>
        </w:rPr>
        <w:t xml:space="preserve">The inquiry walks students through the process of extracting qualitative data from multiple written </w:t>
      </w:r>
      <w:proofErr w:type="gramStart"/>
      <w:r w:rsidRPr="000D3964">
        <w:rPr>
          <w:rFonts w:asciiTheme="minorHAnsi" w:hAnsiTheme="minorHAnsi" w:cstheme="minorHAnsi"/>
        </w:rPr>
        <w:t>sources, and</w:t>
      </w:r>
      <w:proofErr w:type="gramEnd"/>
      <w:r w:rsidRPr="000D3964">
        <w:rPr>
          <w:rFonts w:asciiTheme="minorHAnsi" w:hAnsiTheme="minorHAnsi" w:cstheme="minorHAnsi"/>
        </w:rPr>
        <w:t xml:space="preserve"> organizing the information into a template that allows for intertextual analysis (Ohio RSIT 9). </w:t>
      </w:r>
    </w:p>
    <w:p w14:paraId="2700479F" w14:textId="50C86904" w:rsidR="0046168E" w:rsidRPr="000D3964" w:rsidRDefault="0046168E" w:rsidP="000C055C">
      <w:pPr>
        <w:rPr>
          <w:rFonts w:asciiTheme="minorHAnsi" w:hAnsiTheme="minorHAnsi" w:cstheme="minorHAnsi"/>
        </w:rPr>
      </w:pPr>
    </w:p>
    <w:p w14:paraId="7E9F036E" w14:textId="5ECF1096" w:rsidR="00056C65" w:rsidRPr="000D3964" w:rsidRDefault="0046168E" w:rsidP="000C055C">
      <w:pPr>
        <w:rPr>
          <w:rFonts w:asciiTheme="minorHAnsi" w:hAnsiTheme="minorHAnsi" w:cstheme="minorHAnsi"/>
        </w:rPr>
      </w:pPr>
      <w:r w:rsidRPr="000D3964">
        <w:rPr>
          <w:rFonts w:asciiTheme="minorHAnsi" w:hAnsiTheme="minorHAnsi" w:cstheme="minorHAnsi"/>
        </w:rPr>
        <w:t>As in any inquiry, the lesson culminates in students constructing an argument in response to the compelling question.</w:t>
      </w:r>
    </w:p>
    <w:p w14:paraId="2DC16FFF" w14:textId="77777777" w:rsidR="00056C65" w:rsidRPr="000D3964" w:rsidRDefault="00056C65" w:rsidP="000C055C">
      <w:pPr>
        <w:rPr>
          <w:rFonts w:asciiTheme="minorHAnsi" w:hAnsiTheme="minorHAnsi" w:cstheme="minorHAnsi"/>
          <w:b/>
          <w:bCs/>
          <w:u w:val="single"/>
        </w:rPr>
      </w:pPr>
    </w:p>
    <w:p w14:paraId="4EDC3496" w14:textId="53A78C7A" w:rsidR="000C055C" w:rsidRPr="000D3964" w:rsidRDefault="000C055C" w:rsidP="000C055C">
      <w:pPr>
        <w:rPr>
          <w:rFonts w:asciiTheme="minorHAnsi" w:hAnsiTheme="minorHAnsi" w:cstheme="minorHAnsi"/>
          <w:b/>
          <w:bCs/>
          <w:u w:val="single"/>
        </w:rPr>
      </w:pPr>
      <w:r w:rsidRPr="000D3964">
        <w:rPr>
          <w:rFonts w:asciiTheme="minorHAnsi" w:hAnsiTheme="minorHAnsi" w:cstheme="minorHAnsi"/>
          <w:b/>
          <w:bCs/>
          <w:u w:val="single"/>
        </w:rPr>
        <w:t>Opening</w:t>
      </w:r>
    </w:p>
    <w:p w14:paraId="39731A9E" w14:textId="77777777" w:rsidR="00DC02F8" w:rsidRPr="000D3964" w:rsidRDefault="00DC02F8" w:rsidP="000C055C">
      <w:pPr>
        <w:rPr>
          <w:rFonts w:asciiTheme="minorHAnsi" w:hAnsiTheme="minorHAnsi" w:cstheme="minorHAnsi"/>
          <w:b/>
          <w:bCs/>
          <w:u w:val="single"/>
        </w:rPr>
      </w:pPr>
    </w:p>
    <w:p w14:paraId="4DED3B88" w14:textId="77777777" w:rsidR="00DC02F8" w:rsidRPr="000D3964" w:rsidRDefault="00DC02F8" w:rsidP="00DC02F8">
      <w:pPr>
        <w:ind w:firstLine="720"/>
        <w:rPr>
          <w:rFonts w:asciiTheme="minorHAnsi" w:hAnsiTheme="minorHAnsi" w:cstheme="minorHAnsi"/>
        </w:rPr>
      </w:pPr>
      <w:r w:rsidRPr="000D3964">
        <w:rPr>
          <w:rFonts w:asciiTheme="minorHAnsi" w:hAnsiTheme="minorHAnsi" w:cstheme="minorHAnsi"/>
        </w:rPr>
        <w:t xml:space="preserve">Students will complete a journaling exercise in response to the prompt: </w:t>
      </w:r>
    </w:p>
    <w:p w14:paraId="3FFBEAB2" w14:textId="77777777" w:rsidR="00DC02F8" w:rsidRPr="000D3964" w:rsidRDefault="00DC02F8" w:rsidP="00DC02F8">
      <w:pPr>
        <w:ind w:firstLine="720"/>
        <w:rPr>
          <w:rFonts w:asciiTheme="minorHAnsi" w:hAnsiTheme="minorHAnsi" w:cstheme="minorHAnsi"/>
        </w:rPr>
      </w:pPr>
    </w:p>
    <w:p w14:paraId="5B809C85" w14:textId="76DF3F1D" w:rsidR="00DC02F8" w:rsidRPr="000D3964" w:rsidRDefault="00DC02F8" w:rsidP="004C05FF">
      <w:pPr>
        <w:ind w:left="900" w:right="720" w:firstLine="720"/>
        <w:rPr>
          <w:rFonts w:asciiTheme="minorHAnsi" w:hAnsiTheme="minorHAnsi" w:cstheme="minorHAnsi"/>
          <w:i/>
          <w:iCs/>
        </w:rPr>
      </w:pPr>
      <w:r w:rsidRPr="000D3964">
        <w:rPr>
          <w:rFonts w:asciiTheme="minorHAnsi" w:hAnsiTheme="minorHAnsi" w:cstheme="minorHAnsi"/>
          <w:i/>
          <w:iCs/>
        </w:rPr>
        <w:t>“If someone asked you to describe another person, what kind of evidence would you collect to create a full picture of that person?”</w:t>
      </w:r>
    </w:p>
    <w:p w14:paraId="22126F63" w14:textId="51DCF4E0" w:rsidR="00DC02F8" w:rsidRPr="000D3964" w:rsidRDefault="00DC02F8" w:rsidP="000C055C">
      <w:pPr>
        <w:rPr>
          <w:rFonts w:asciiTheme="minorHAnsi" w:hAnsiTheme="minorHAnsi" w:cstheme="minorHAnsi"/>
        </w:rPr>
      </w:pPr>
    </w:p>
    <w:p w14:paraId="24AB0B8B" w14:textId="02CBD309" w:rsidR="00E62C1D" w:rsidRPr="000D3964" w:rsidRDefault="00E62C1D" w:rsidP="000C055C">
      <w:pPr>
        <w:rPr>
          <w:rFonts w:asciiTheme="minorHAnsi" w:hAnsiTheme="minorHAnsi" w:cstheme="minorHAnsi"/>
        </w:rPr>
      </w:pPr>
      <w:r w:rsidRPr="000D3964">
        <w:rPr>
          <w:rFonts w:asciiTheme="minorHAnsi" w:hAnsiTheme="minorHAnsi" w:cstheme="minorHAnsi"/>
        </w:rPr>
        <w:tab/>
        <w:t>If students have access to an online discussion forum, you can open this question up as a discussion topic within the forum.</w:t>
      </w:r>
    </w:p>
    <w:p w14:paraId="7870D884" w14:textId="77777777" w:rsidR="0046168E" w:rsidRPr="000D3964" w:rsidRDefault="0046168E" w:rsidP="000C055C">
      <w:pPr>
        <w:rPr>
          <w:rFonts w:asciiTheme="minorHAnsi" w:hAnsiTheme="minorHAnsi" w:cstheme="minorHAnsi"/>
          <w:b/>
          <w:bCs/>
          <w:u w:val="single"/>
        </w:rPr>
      </w:pPr>
    </w:p>
    <w:p w14:paraId="26FA9DF9" w14:textId="28A2CFFC" w:rsidR="000C055C" w:rsidRPr="000D3964" w:rsidRDefault="00DC02F8" w:rsidP="000C055C">
      <w:pPr>
        <w:rPr>
          <w:rFonts w:asciiTheme="minorHAnsi" w:hAnsiTheme="minorHAnsi" w:cstheme="minorHAnsi"/>
          <w:b/>
          <w:bCs/>
          <w:u w:val="single"/>
        </w:rPr>
      </w:pPr>
      <w:r w:rsidRPr="000D3964">
        <w:rPr>
          <w:rFonts w:asciiTheme="minorHAnsi" w:hAnsiTheme="minorHAnsi" w:cstheme="minorHAnsi"/>
          <w:b/>
          <w:bCs/>
          <w:u w:val="single"/>
        </w:rPr>
        <w:t>What is an Empathy Map</w:t>
      </w:r>
      <w:r w:rsidR="0046168E" w:rsidRPr="000D3964">
        <w:rPr>
          <w:rFonts w:asciiTheme="minorHAnsi" w:hAnsiTheme="minorHAnsi" w:cstheme="minorHAnsi"/>
          <w:b/>
          <w:bCs/>
          <w:u w:val="single"/>
        </w:rPr>
        <w:t>?</w:t>
      </w:r>
      <w:r w:rsidR="00056C65" w:rsidRPr="000D3964">
        <w:rPr>
          <w:rFonts w:asciiTheme="minorHAnsi" w:hAnsiTheme="minorHAnsi" w:cstheme="minorHAnsi"/>
          <w:b/>
          <w:bCs/>
          <w:u w:val="single"/>
        </w:rPr>
        <w:t xml:space="preserve"> (</w:t>
      </w:r>
      <w:proofErr w:type="spellStart"/>
      <w:r w:rsidR="00E62C1D" w:rsidRPr="000D3964">
        <w:rPr>
          <w:rFonts w:asciiTheme="minorHAnsi" w:hAnsiTheme="minorHAnsi" w:cstheme="minorHAnsi"/>
          <w:b/>
          <w:bCs/>
          <w:u w:val="single"/>
        </w:rPr>
        <w:t>Pg</w:t>
      </w:r>
      <w:proofErr w:type="spellEnd"/>
      <w:r w:rsidR="00E62C1D" w:rsidRPr="000D3964">
        <w:rPr>
          <w:rFonts w:asciiTheme="minorHAnsi" w:hAnsiTheme="minorHAnsi" w:cstheme="minorHAnsi"/>
          <w:b/>
          <w:bCs/>
          <w:u w:val="single"/>
        </w:rPr>
        <w:t xml:space="preserve"> 1 of Student Text</w:t>
      </w:r>
      <w:r w:rsidR="00056C65" w:rsidRPr="000D3964">
        <w:rPr>
          <w:rFonts w:asciiTheme="minorHAnsi" w:hAnsiTheme="minorHAnsi" w:cstheme="minorHAnsi"/>
          <w:b/>
          <w:bCs/>
          <w:u w:val="single"/>
        </w:rPr>
        <w:t>)</w:t>
      </w:r>
    </w:p>
    <w:p w14:paraId="4928F6D5" w14:textId="0733015F" w:rsidR="006F71B2" w:rsidRPr="000D3964" w:rsidRDefault="006F71B2" w:rsidP="006F71B2">
      <w:pPr>
        <w:rPr>
          <w:rFonts w:asciiTheme="minorHAnsi" w:hAnsiTheme="minorHAnsi" w:cstheme="minorHAnsi"/>
        </w:rPr>
      </w:pPr>
    </w:p>
    <w:p w14:paraId="4AC84EC9" w14:textId="3E153609" w:rsidR="00DC02F8" w:rsidRPr="000D3964" w:rsidRDefault="00DC02F8" w:rsidP="006F71B2">
      <w:pPr>
        <w:rPr>
          <w:rFonts w:asciiTheme="minorHAnsi" w:hAnsiTheme="minorHAnsi" w:cstheme="minorHAnsi"/>
        </w:rPr>
      </w:pPr>
      <w:r w:rsidRPr="000D3964">
        <w:rPr>
          <w:rFonts w:asciiTheme="minorHAnsi" w:hAnsiTheme="minorHAnsi" w:cstheme="minorHAnsi"/>
        </w:rPr>
        <w:tab/>
        <w:t xml:space="preserve">Empathy Maps are a tool used by designers to better </w:t>
      </w:r>
      <w:r w:rsidR="00056C65" w:rsidRPr="000D3964">
        <w:rPr>
          <w:rFonts w:asciiTheme="minorHAnsi" w:hAnsiTheme="minorHAnsi" w:cstheme="minorHAnsi"/>
        </w:rPr>
        <w:t xml:space="preserve">understand </w:t>
      </w:r>
      <w:r w:rsidRPr="000D3964">
        <w:rPr>
          <w:rFonts w:asciiTheme="minorHAnsi" w:hAnsiTheme="minorHAnsi" w:cstheme="minorHAnsi"/>
        </w:rPr>
        <w:t xml:space="preserve">what motivates a person. Say, for example, you were </w:t>
      </w:r>
      <w:r w:rsidR="00056C65" w:rsidRPr="000D3964">
        <w:rPr>
          <w:rFonts w:asciiTheme="minorHAnsi" w:hAnsiTheme="minorHAnsi" w:cstheme="minorHAnsi"/>
        </w:rPr>
        <w:t>about to open a new television store</w:t>
      </w:r>
      <w:r w:rsidRPr="000D3964">
        <w:rPr>
          <w:rFonts w:asciiTheme="minorHAnsi" w:hAnsiTheme="minorHAnsi" w:cstheme="minorHAnsi"/>
        </w:rPr>
        <w:t>. Before you sit down to design</w:t>
      </w:r>
      <w:r w:rsidR="00056C65" w:rsidRPr="000D3964">
        <w:rPr>
          <w:rFonts w:asciiTheme="minorHAnsi" w:hAnsiTheme="minorHAnsi" w:cstheme="minorHAnsi"/>
        </w:rPr>
        <w:t xml:space="preserve"> the store and write the employee manual</w:t>
      </w:r>
      <w:r w:rsidRPr="000D3964">
        <w:rPr>
          <w:rFonts w:asciiTheme="minorHAnsi" w:hAnsiTheme="minorHAnsi" w:cstheme="minorHAnsi"/>
        </w:rPr>
        <w:t xml:space="preserve">, you may want to get a better picture of </w:t>
      </w:r>
      <w:r w:rsidR="00056C65" w:rsidRPr="000D3964">
        <w:rPr>
          <w:rFonts w:asciiTheme="minorHAnsi" w:hAnsiTheme="minorHAnsi" w:cstheme="minorHAnsi"/>
        </w:rPr>
        <w:t>your potential customer</w:t>
      </w:r>
      <w:r w:rsidRPr="000D3964">
        <w:rPr>
          <w:rFonts w:asciiTheme="minorHAnsi" w:hAnsiTheme="minorHAnsi" w:cstheme="minorHAnsi"/>
        </w:rPr>
        <w:t xml:space="preserve">. Most people can’t simply </w:t>
      </w:r>
      <w:r w:rsidRPr="000D3964">
        <w:rPr>
          <w:rFonts w:asciiTheme="minorHAnsi" w:hAnsiTheme="minorHAnsi" w:cstheme="minorHAnsi"/>
          <w:i/>
          <w:iCs/>
        </w:rPr>
        <w:t>tell you</w:t>
      </w:r>
      <w:r w:rsidRPr="000D3964">
        <w:rPr>
          <w:rFonts w:asciiTheme="minorHAnsi" w:hAnsiTheme="minorHAnsi" w:cstheme="minorHAnsi"/>
        </w:rPr>
        <w:t xml:space="preserve"> what they want, so we look instead at what they can tell us to draw </w:t>
      </w:r>
      <w:r w:rsidRPr="000D3964">
        <w:rPr>
          <w:rFonts w:asciiTheme="minorHAnsi" w:hAnsiTheme="minorHAnsi" w:cstheme="minorHAnsi"/>
          <w:b/>
          <w:bCs/>
          <w:i/>
          <w:iCs/>
        </w:rPr>
        <w:t>inferences</w:t>
      </w:r>
      <w:r w:rsidRPr="000D3964">
        <w:rPr>
          <w:rFonts w:asciiTheme="minorHAnsi" w:hAnsiTheme="minorHAnsi" w:cstheme="minorHAnsi"/>
        </w:rPr>
        <w:t>.</w:t>
      </w:r>
    </w:p>
    <w:p w14:paraId="0040D149" w14:textId="28CAF7D3" w:rsidR="00DC02F8" w:rsidRPr="000D3964" w:rsidRDefault="004C05FF" w:rsidP="004C05FF">
      <w:pPr>
        <w:jc w:val="center"/>
        <w:rPr>
          <w:rFonts w:asciiTheme="minorHAnsi" w:hAnsiTheme="minorHAnsi" w:cstheme="minorHAnsi"/>
        </w:rPr>
      </w:pPr>
      <w:r w:rsidRPr="000D3964">
        <w:rPr>
          <w:rFonts w:asciiTheme="minorHAnsi" w:hAnsiTheme="minorHAnsi" w:cstheme="minorHAnsi"/>
          <w:noProof/>
        </w:rPr>
        <w:drawing>
          <wp:inline distT="0" distB="0" distL="0" distR="0" wp14:anchorId="0D921A8B" wp14:editId="6E00AC56">
            <wp:extent cx="4416150" cy="1782501"/>
            <wp:effectExtent l="0" t="0" r="381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01597" cy="1816990"/>
                    </a:xfrm>
                    <a:prstGeom prst="rect">
                      <a:avLst/>
                    </a:prstGeom>
                  </pic:spPr>
                </pic:pic>
              </a:graphicData>
            </a:graphic>
          </wp:inline>
        </w:drawing>
      </w:r>
    </w:p>
    <w:p w14:paraId="6FFBA604" w14:textId="5D0D4336" w:rsidR="00DC02F8" w:rsidRPr="000D3964" w:rsidRDefault="00DC02F8" w:rsidP="006F71B2">
      <w:pPr>
        <w:rPr>
          <w:rFonts w:asciiTheme="minorHAnsi" w:hAnsiTheme="minorHAnsi" w:cstheme="minorHAnsi"/>
        </w:rPr>
      </w:pPr>
      <w:r w:rsidRPr="000D3964">
        <w:rPr>
          <w:rFonts w:asciiTheme="minorHAnsi" w:hAnsiTheme="minorHAnsi" w:cstheme="minorHAnsi"/>
        </w:rPr>
        <w:lastRenderedPageBreak/>
        <w:t>The empathy map provides a place to organize the information we collect, which enables us to draw conclusions</w:t>
      </w:r>
      <w:r w:rsidR="0046168E" w:rsidRPr="000D3964">
        <w:rPr>
          <w:rFonts w:asciiTheme="minorHAnsi" w:hAnsiTheme="minorHAnsi" w:cstheme="minorHAnsi"/>
        </w:rPr>
        <w:t xml:space="preserve"> about the person at the center for the map. </w:t>
      </w:r>
    </w:p>
    <w:p w14:paraId="7A3BDCFA" w14:textId="0B4E89A9" w:rsidR="00DC02F8" w:rsidRPr="000D3964" w:rsidRDefault="00DC02F8" w:rsidP="006F71B2">
      <w:pPr>
        <w:rPr>
          <w:rFonts w:asciiTheme="minorHAnsi" w:hAnsiTheme="minorHAnsi" w:cstheme="minorHAnsi"/>
        </w:rPr>
      </w:pPr>
    </w:p>
    <w:p w14:paraId="09A645B2" w14:textId="44E7624C" w:rsidR="00DC02F8" w:rsidRPr="000D3964" w:rsidRDefault="00DC02F8" w:rsidP="00DC02F8">
      <w:pPr>
        <w:jc w:val="center"/>
        <w:rPr>
          <w:rFonts w:asciiTheme="minorHAnsi" w:hAnsiTheme="minorHAnsi" w:cstheme="minorHAnsi"/>
        </w:rPr>
      </w:pPr>
      <w:r w:rsidRPr="000D3964">
        <w:rPr>
          <w:rFonts w:asciiTheme="minorHAnsi" w:hAnsiTheme="minorHAnsi" w:cstheme="minorHAnsi"/>
          <w:noProof/>
        </w:rPr>
        <w:drawing>
          <wp:inline distT="0" distB="0" distL="0" distR="0" wp14:anchorId="67736A2C" wp14:editId="5154FFD5">
            <wp:extent cx="4259483" cy="4129803"/>
            <wp:effectExtent l="0" t="0" r="0" b="0"/>
            <wp:docPr id="5" name="Picture 4">
              <a:extLst xmlns:a="http://schemas.openxmlformats.org/drawingml/2006/main">
                <a:ext uri="{FF2B5EF4-FFF2-40B4-BE49-F238E27FC236}">
                  <a16:creationId xmlns:a16="http://schemas.microsoft.com/office/drawing/2014/main" id="{92B7BAA4-1821-A24F-A775-F9892BF2D0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2B7BAA4-1821-A24F-A775-F9892BF2D03B}"/>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270034" cy="4140033"/>
                    </a:xfrm>
                    <a:prstGeom prst="rect">
                      <a:avLst/>
                    </a:prstGeom>
                    <a:ln>
                      <a:noFill/>
                    </a:ln>
                    <a:extLst>
                      <a:ext uri="{53640926-AAD7-44D8-BBD7-CCE9431645EC}">
                        <a14:shadowObscured xmlns:a14="http://schemas.microsoft.com/office/drawing/2010/main"/>
                      </a:ext>
                    </a:extLst>
                  </pic:spPr>
                </pic:pic>
              </a:graphicData>
            </a:graphic>
          </wp:inline>
        </w:drawing>
      </w:r>
    </w:p>
    <w:p w14:paraId="7BB2E83B" w14:textId="77777777" w:rsidR="006762D0" w:rsidRPr="000D3964" w:rsidRDefault="006762D0" w:rsidP="00DC02F8">
      <w:pPr>
        <w:jc w:val="center"/>
        <w:rPr>
          <w:rFonts w:asciiTheme="minorHAnsi" w:hAnsiTheme="minorHAnsi" w:cstheme="minorHAnsi"/>
        </w:rPr>
      </w:pPr>
    </w:p>
    <w:p w14:paraId="49532519" w14:textId="27B8E3F7" w:rsidR="00DC02F8" w:rsidRPr="000D3964" w:rsidRDefault="002222D3" w:rsidP="006F71B2">
      <w:pPr>
        <w:rPr>
          <w:rFonts w:asciiTheme="minorHAnsi" w:hAnsiTheme="minorHAnsi" w:cstheme="minorHAnsi"/>
        </w:rPr>
      </w:pPr>
      <w:r w:rsidRPr="000D3964">
        <w:rPr>
          <w:rFonts w:asciiTheme="minorHAnsi" w:hAnsiTheme="minorHAnsi" w:cstheme="minorHAnsi"/>
        </w:rPr>
        <w:tab/>
        <w:t xml:space="preserve">The designer uses their observations of what the customer says and does to </w:t>
      </w:r>
      <w:r w:rsidR="00056C65" w:rsidRPr="000D3964">
        <w:rPr>
          <w:rFonts w:asciiTheme="minorHAnsi" w:hAnsiTheme="minorHAnsi" w:cstheme="minorHAnsi"/>
        </w:rPr>
        <w:t xml:space="preserve">make </w:t>
      </w:r>
      <w:r w:rsidR="00056C65" w:rsidRPr="000D3964">
        <w:rPr>
          <w:rFonts w:asciiTheme="minorHAnsi" w:hAnsiTheme="minorHAnsi" w:cstheme="minorHAnsi"/>
          <w:b/>
          <w:bCs/>
          <w:i/>
          <w:iCs/>
        </w:rPr>
        <w:t>inferences</w:t>
      </w:r>
      <w:r w:rsidR="00056C65" w:rsidRPr="000D3964">
        <w:rPr>
          <w:rFonts w:asciiTheme="minorHAnsi" w:hAnsiTheme="minorHAnsi" w:cstheme="minorHAnsi"/>
        </w:rPr>
        <w:t xml:space="preserve"> (educated guesses) about what the customer thinks and feels.</w:t>
      </w:r>
    </w:p>
    <w:p w14:paraId="7B0E3B8A" w14:textId="6C0F21E7" w:rsidR="00056C65" w:rsidRPr="000D3964" w:rsidRDefault="00056C65" w:rsidP="006F71B2">
      <w:pPr>
        <w:rPr>
          <w:rFonts w:asciiTheme="minorHAnsi" w:hAnsiTheme="minorHAnsi" w:cstheme="minorHAnsi"/>
        </w:rPr>
      </w:pPr>
    </w:p>
    <w:p w14:paraId="1B949607" w14:textId="742289E3" w:rsidR="00056C65" w:rsidRPr="000D3964" w:rsidRDefault="00056C65" w:rsidP="006F71B2">
      <w:pPr>
        <w:rPr>
          <w:rFonts w:asciiTheme="minorHAnsi" w:hAnsiTheme="minorHAnsi" w:cstheme="minorHAnsi"/>
        </w:rPr>
      </w:pPr>
      <w:r w:rsidRPr="000D3964">
        <w:rPr>
          <w:rFonts w:asciiTheme="minorHAnsi" w:hAnsiTheme="minorHAnsi" w:cstheme="minorHAnsi"/>
        </w:rPr>
        <w:tab/>
        <w:t>Although this is not a complete picture of the consumer, it does provide a window into her motivations and helps the designer make decisions that will make their consumers happier. The goal is that, by observing even more customers, the designer will create a store where the customer leaves satisfied with the experience and their purchase, making it more likely they will recommend to friends and come back to buy again.</w:t>
      </w:r>
    </w:p>
    <w:p w14:paraId="6C10AF4A" w14:textId="5721A464" w:rsidR="00056C65" w:rsidRPr="000D3964" w:rsidRDefault="00056C65" w:rsidP="006F71B2">
      <w:pPr>
        <w:rPr>
          <w:rFonts w:asciiTheme="minorHAnsi" w:hAnsiTheme="minorHAnsi" w:cstheme="minorHAnsi"/>
        </w:rPr>
      </w:pPr>
    </w:p>
    <w:p w14:paraId="40AC6991" w14:textId="5357C3A2" w:rsidR="00056C65" w:rsidRPr="000D3964" w:rsidRDefault="00056C65" w:rsidP="006F71B2">
      <w:pPr>
        <w:rPr>
          <w:rFonts w:asciiTheme="minorHAnsi" w:hAnsiTheme="minorHAnsi" w:cstheme="minorHAnsi"/>
        </w:rPr>
      </w:pPr>
      <w:r w:rsidRPr="000D3964">
        <w:rPr>
          <w:rFonts w:asciiTheme="minorHAnsi" w:hAnsiTheme="minorHAnsi" w:cstheme="minorHAnsi"/>
        </w:rPr>
        <w:tab/>
        <w:t>Our job isn’t to design a new electronics store (although that may someday be your goal) but as students we can steal from the design world to better understand historical figures. The Founders, for example, are shrouded in a lot of mystery and myth. The stories we tell about people who lived two-hundred years ago have evolved over time, making it harder to create a clear picture of who they were. And, like all of us, they’re complicated! We need to find a way to organize all of the data available on a historical figure to help us understand.</w:t>
      </w:r>
    </w:p>
    <w:p w14:paraId="76691404" w14:textId="2A4C9D2A" w:rsidR="00DC02F8" w:rsidRPr="000D3964" w:rsidRDefault="00DC02F8" w:rsidP="006F71B2">
      <w:pPr>
        <w:rPr>
          <w:rFonts w:asciiTheme="minorHAnsi" w:hAnsiTheme="minorHAnsi" w:cstheme="minorHAnsi"/>
        </w:rPr>
      </w:pPr>
    </w:p>
    <w:p w14:paraId="583622DB" w14:textId="2FE41A27" w:rsidR="0046168E" w:rsidRPr="000D3964" w:rsidRDefault="0046168E" w:rsidP="006F71B2">
      <w:pPr>
        <w:rPr>
          <w:rFonts w:asciiTheme="minorHAnsi" w:hAnsiTheme="minorHAnsi" w:cstheme="minorHAnsi"/>
        </w:rPr>
      </w:pPr>
    </w:p>
    <w:p w14:paraId="71C0A97C" w14:textId="77777777" w:rsidR="00DC02F8" w:rsidRPr="000D3964" w:rsidRDefault="00DC02F8" w:rsidP="006F71B2">
      <w:pPr>
        <w:rPr>
          <w:rFonts w:asciiTheme="minorHAnsi" w:hAnsiTheme="minorHAnsi" w:cstheme="minorHAnsi"/>
        </w:rPr>
      </w:pPr>
    </w:p>
    <w:p w14:paraId="2EF303DF" w14:textId="40CE9A7C" w:rsidR="006F71B2" w:rsidRPr="000D3964" w:rsidRDefault="00056C65" w:rsidP="006F71B2">
      <w:pPr>
        <w:rPr>
          <w:rFonts w:asciiTheme="minorHAnsi" w:hAnsiTheme="minorHAnsi" w:cstheme="minorHAnsi"/>
          <w:b/>
          <w:bCs/>
          <w:u w:val="single"/>
        </w:rPr>
      </w:pPr>
      <w:r w:rsidRPr="000D3964">
        <w:rPr>
          <w:rFonts w:asciiTheme="minorHAnsi" w:hAnsiTheme="minorHAnsi" w:cstheme="minorHAnsi"/>
          <w:b/>
          <w:bCs/>
          <w:u w:val="single"/>
        </w:rPr>
        <w:t>How should we remember Thomas Jefferson?</w:t>
      </w:r>
    </w:p>
    <w:p w14:paraId="6DBD00F2" w14:textId="51096994" w:rsidR="006F71B2" w:rsidRPr="000D3964" w:rsidRDefault="006F71B2" w:rsidP="006F71B2">
      <w:pPr>
        <w:rPr>
          <w:rFonts w:asciiTheme="minorHAnsi" w:hAnsiTheme="minorHAnsi" w:cstheme="minorHAnsi"/>
        </w:rPr>
      </w:pPr>
    </w:p>
    <w:p w14:paraId="7CF047B9" w14:textId="28FC88FB" w:rsidR="004C05FF" w:rsidRPr="000D3964" w:rsidRDefault="00056C65" w:rsidP="006F71B2">
      <w:pPr>
        <w:rPr>
          <w:rFonts w:asciiTheme="minorHAnsi" w:hAnsiTheme="minorHAnsi" w:cstheme="minorHAnsi"/>
        </w:rPr>
      </w:pPr>
      <w:r w:rsidRPr="000D3964">
        <w:rPr>
          <w:rFonts w:asciiTheme="minorHAnsi" w:hAnsiTheme="minorHAnsi" w:cstheme="minorHAnsi"/>
        </w:rPr>
        <w:tab/>
        <w:t xml:space="preserve">In this focused inquiry, students will consider the legacy of Thomas Jefferson </w:t>
      </w:r>
      <w:r w:rsidR="0046168E" w:rsidRPr="000D3964">
        <w:rPr>
          <w:rFonts w:asciiTheme="minorHAnsi" w:hAnsiTheme="minorHAnsi" w:cstheme="minorHAnsi"/>
        </w:rPr>
        <w:t>in regard to</w:t>
      </w:r>
      <w:r w:rsidRPr="000D3964">
        <w:rPr>
          <w:rFonts w:asciiTheme="minorHAnsi" w:hAnsiTheme="minorHAnsi" w:cstheme="minorHAnsi"/>
        </w:rPr>
        <w:t xml:space="preserve"> slavery. By taking this narrower slice of the historical legacy of one of our founders, students have a focused lens to consider several texts, both primary and secondary. The inquiry also provides students with an opportunity to practice the skill of drawing inferences, supported by evidence, to fill in the gaps that exist in any historical analysis.</w:t>
      </w:r>
    </w:p>
    <w:p w14:paraId="3C0B123F" w14:textId="0FC7D507" w:rsidR="00056C65" w:rsidRPr="000D3964" w:rsidRDefault="00056C65" w:rsidP="006F71B2">
      <w:pPr>
        <w:rPr>
          <w:rFonts w:asciiTheme="minorHAnsi" w:hAnsiTheme="minorHAnsi" w:cstheme="minorHAnsi"/>
        </w:rPr>
      </w:pPr>
    </w:p>
    <w:p w14:paraId="004434BB" w14:textId="77777777" w:rsidR="00056C65" w:rsidRPr="000D3964" w:rsidRDefault="00056C65" w:rsidP="006F71B2">
      <w:pPr>
        <w:rPr>
          <w:rFonts w:asciiTheme="minorHAnsi" w:hAnsiTheme="minorHAnsi" w:cstheme="minorHAnsi"/>
        </w:rPr>
      </w:pPr>
    </w:p>
    <w:p w14:paraId="038E2FE9" w14:textId="22BE223C" w:rsidR="006F71B2" w:rsidRPr="000D3964" w:rsidRDefault="004C05FF" w:rsidP="006F71B2">
      <w:pPr>
        <w:rPr>
          <w:rFonts w:asciiTheme="minorHAnsi" w:hAnsiTheme="minorHAnsi" w:cstheme="minorHAnsi"/>
          <w:b/>
          <w:bCs/>
          <w:u w:val="single"/>
        </w:rPr>
      </w:pPr>
      <w:r w:rsidRPr="000D3964">
        <w:rPr>
          <w:rFonts w:asciiTheme="minorHAnsi" w:hAnsiTheme="minorHAnsi" w:cstheme="minorHAnsi"/>
          <w:b/>
          <w:bCs/>
          <w:u w:val="single"/>
        </w:rPr>
        <w:t>Document Analysis</w:t>
      </w:r>
    </w:p>
    <w:p w14:paraId="56633A6C" w14:textId="0E9A53A0" w:rsidR="00D427A4" w:rsidRPr="000D3964" w:rsidRDefault="00D427A4" w:rsidP="00D427A4">
      <w:pPr>
        <w:rPr>
          <w:rFonts w:asciiTheme="minorHAnsi" w:hAnsiTheme="minorHAnsi" w:cstheme="minorHAnsi"/>
        </w:rPr>
      </w:pPr>
    </w:p>
    <w:p w14:paraId="5186EB4E" w14:textId="16EFB3C7" w:rsidR="004C05FF" w:rsidRPr="000D3964" w:rsidRDefault="004C05FF" w:rsidP="00D427A4">
      <w:pPr>
        <w:rPr>
          <w:rFonts w:asciiTheme="minorHAnsi" w:hAnsiTheme="minorHAnsi" w:cstheme="minorHAnsi"/>
        </w:rPr>
      </w:pPr>
      <w:r w:rsidRPr="000D3964">
        <w:rPr>
          <w:rFonts w:asciiTheme="minorHAnsi" w:hAnsiTheme="minorHAnsi" w:cstheme="minorHAnsi"/>
        </w:rPr>
        <w:t xml:space="preserve">Students will review excerpts of </w:t>
      </w:r>
      <w:r w:rsidR="006762D0" w:rsidRPr="000D3964">
        <w:rPr>
          <w:rFonts w:asciiTheme="minorHAnsi" w:hAnsiTheme="minorHAnsi" w:cstheme="minorHAnsi"/>
        </w:rPr>
        <w:t xml:space="preserve">six primary and secondary sources to draw conclusions and make inferences about what Thomas Jefferson said, did, thought, and felt about the institution of Slavery in the United States. </w:t>
      </w:r>
    </w:p>
    <w:p w14:paraId="04D08C9F" w14:textId="4FAF737F" w:rsidR="006762D0" w:rsidRPr="000D3964" w:rsidRDefault="006762D0" w:rsidP="00D427A4">
      <w:pPr>
        <w:rPr>
          <w:rFonts w:asciiTheme="minorHAnsi" w:hAnsiTheme="minorHAnsi" w:cstheme="minorHAnsi"/>
        </w:rPr>
      </w:pPr>
    </w:p>
    <w:p w14:paraId="18EEB0C5" w14:textId="4B356991" w:rsidR="006762D0" w:rsidRPr="000D3964" w:rsidRDefault="006762D0" w:rsidP="00D427A4">
      <w:pPr>
        <w:rPr>
          <w:rFonts w:asciiTheme="minorHAnsi" w:hAnsiTheme="minorHAnsi" w:cstheme="minorHAnsi"/>
        </w:rPr>
      </w:pPr>
      <w:r w:rsidRPr="000D3964">
        <w:rPr>
          <w:rFonts w:asciiTheme="minorHAnsi" w:hAnsiTheme="minorHAnsi" w:cstheme="minorHAnsi"/>
        </w:rPr>
        <w:t xml:space="preserve">Students should read each text, looking up any unfamiliar words. After reading, students should look for quotes, or create summaries of the text, which can be organized into one of the four boxes of the empathy map. </w:t>
      </w:r>
      <w:r w:rsidR="000D3964">
        <w:rPr>
          <w:rFonts w:asciiTheme="minorHAnsi" w:hAnsiTheme="minorHAnsi" w:cstheme="minorHAnsi"/>
        </w:rPr>
        <w:t>For each text, an introductory paragraph sets context and aids in understanding.</w:t>
      </w:r>
      <w:r w:rsidRPr="000D3964">
        <w:rPr>
          <w:rFonts w:asciiTheme="minorHAnsi" w:hAnsiTheme="minorHAnsi" w:cstheme="minorHAnsi"/>
        </w:rPr>
        <w:t xml:space="preserve"> </w:t>
      </w:r>
    </w:p>
    <w:p w14:paraId="30CEF503" w14:textId="77777777" w:rsidR="004C05FF" w:rsidRPr="000D3964" w:rsidRDefault="004C05FF" w:rsidP="00D427A4">
      <w:pPr>
        <w:rPr>
          <w:rFonts w:asciiTheme="minorHAnsi" w:hAnsiTheme="minorHAnsi" w:cstheme="minorHAnsi"/>
        </w:rPr>
      </w:pPr>
    </w:p>
    <w:p w14:paraId="36DFA365" w14:textId="515CEAAB" w:rsidR="000C055C" w:rsidRPr="000D3964" w:rsidRDefault="000C055C" w:rsidP="000C055C">
      <w:pPr>
        <w:rPr>
          <w:rFonts w:asciiTheme="minorHAnsi" w:hAnsiTheme="minorHAnsi" w:cstheme="minorHAnsi"/>
        </w:rPr>
      </w:pPr>
    </w:p>
    <w:p w14:paraId="74A382ED" w14:textId="761C5591" w:rsidR="006762D0" w:rsidRPr="000D3964" w:rsidRDefault="006762D0" w:rsidP="000C055C">
      <w:pPr>
        <w:rPr>
          <w:rFonts w:asciiTheme="minorHAnsi" w:hAnsiTheme="minorHAnsi" w:cstheme="minorHAnsi"/>
        </w:rPr>
      </w:pPr>
      <w:r w:rsidRPr="000D3964">
        <w:rPr>
          <w:rFonts w:asciiTheme="minorHAnsi" w:hAnsiTheme="minorHAnsi" w:cstheme="minorHAnsi"/>
          <w:b/>
          <w:bCs/>
          <w:u w:val="single"/>
        </w:rPr>
        <w:t>Source List</w:t>
      </w:r>
    </w:p>
    <w:p w14:paraId="380B8BFE" w14:textId="027C4571" w:rsidR="006762D0" w:rsidRPr="000D3964" w:rsidRDefault="006762D0" w:rsidP="00E83EBE">
      <w:pPr>
        <w:pStyle w:val="ListParagraph"/>
        <w:numPr>
          <w:ilvl w:val="0"/>
          <w:numId w:val="14"/>
        </w:numPr>
        <w:rPr>
          <w:rFonts w:cstheme="minorHAnsi"/>
        </w:rPr>
      </w:pPr>
      <w:r w:rsidRPr="000D3964">
        <w:rPr>
          <w:rFonts w:cstheme="minorHAnsi"/>
        </w:rPr>
        <w:t>Deleted clause of the Declaration of Independence (written by Thomas Jefferson)</w:t>
      </w:r>
    </w:p>
    <w:p w14:paraId="7480BBD7" w14:textId="4CB6F1D4" w:rsidR="006762D0" w:rsidRPr="000D3964" w:rsidRDefault="006762D0" w:rsidP="00E83EBE">
      <w:pPr>
        <w:pStyle w:val="ListParagraph"/>
        <w:numPr>
          <w:ilvl w:val="0"/>
          <w:numId w:val="14"/>
        </w:numPr>
        <w:rPr>
          <w:rFonts w:cstheme="minorHAnsi"/>
        </w:rPr>
      </w:pPr>
      <w:r w:rsidRPr="000D3964">
        <w:rPr>
          <w:rFonts w:cstheme="minorHAnsi"/>
        </w:rPr>
        <w:t>Draft version of the Land Ordinance of 1784 (written by Thomas Jefferson)</w:t>
      </w:r>
    </w:p>
    <w:p w14:paraId="21683825" w14:textId="735A7E60" w:rsidR="006762D0" w:rsidRPr="000D3964" w:rsidRDefault="00E83EBE" w:rsidP="00E83EBE">
      <w:pPr>
        <w:pStyle w:val="ListParagraph"/>
        <w:numPr>
          <w:ilvl w:val="0"/>
          <w:numId w:val="14"/>
        </w:numPr>
        <w:rPr>
          <w:rFonts w:cstheme="minorHAnsi"/>
        </w:rPr>
      </w:pPr>
      <w:r w:rsidRPr="000D3964">
        <w:rPr>
          <w:rFonts w:cstheme="minorHAnsi"/>
        </w:rPr>
        <w:t>Roll of Negroes November 1794</w:t>
      </w:r>
      <w:r w:rsidR="006762D0" w:rsidRPr="000D3964">
        <w:rPr>
          <w:rFonts w:cstheme="minorHAnsi"/>
        </w:rPr>
        <w:t xml:space="preserve"> (Records of Jefferson’s plantation Monticello)</w:t>
      </w:r>
    </w:p>
    <w:p w14:paraId="17A0E104" w14:textId="0E4723B8" w:rsidR="006762D0" w:rsidRPr="000D3964" w:rsidRDefault="006762D0" w:rsidP="00E83EBE">
      <w:pPr>
        <w:pStyle w:val="ListParagraph"/>
        <w:numPr>
          <w:ilvl w:val="0"/>
          <w:numId w:val="14"/>
        </w:numPr>
        <w:rPr>
          <w:rFonts w:cstheme="minorHAnsi"/>
        </w:rPr>
      </w:pPr>
      <w:r w:rsidRPr="000D3964">
        <w:rPr>
          <w:rFonts w:cstheme="minorHAnsi"/>
        </w:rPr>
        <w:t>Statement on the Paternity of Sally Hemmings’ Children (authored by the Thomas Jefferson Foundation)</w:t>
      </w:r>
    </w:p>
    <w:p w14:paraId="5A321020" w14:textId="46B3C6CF" w:rsidR="006762D0" w:rsidRPr="000D3964" w:rsidRDefault="006762D0" w:rsidP="00E83EBE">
      <w:pPr>
        <w:pStyle w:val="ListParagraph"/>
        <w:numPr>
          <w:ilvl w:val="0"/>
          <w:numId w:val="14"/>
        </w:numPr>
        <w:rPr>
          <w:rFonts w:cstheme="minorHAnsi"/>
        </w:rPr>
      </w:pPr>
      <w:r w:rsidRPr="000D3964">
        <w:rPr>
          <w:rFonts w:cstheme="minorHAnsi"/>
        </w:rPr>
        <w:t>Notes on the State of Virginia Query XVIII: Manners (written by Thomas Jefferson)</w:t>
      </w:r>
    </w:p>
    <w:p w14:paraId="79DEC9AA" w14:textId="7AEF2D46" w:rsidR="006762D0" w:rsidRPr="000D3964" w:rsidRDefault="006762D0" w:rsidP="00E83EBE">
      <w:pPr>
        <w:pStyle w:val="ListParagraph"/>
        <w:numPr>
          <w:ilvl w:val="0"/>
          <w:numId w:val="14"/>
        </w:numPr>
        <w:rPr>
          <w:rFonts w:cstheme="minorHAnsi"/>
        </w:rPr>
      </w:pPr>
      <w:r w:rsidRPr="000D3964">
        <w:rPr>
          <w:rFonts w:cstheme="minorHAnsi"/>
        </w:rPr>
        <w:t>Thomas Jefferson’s Will (drafted by Thomas Jefferson)</w:t>
      </w:r>
    </w:p>
    <w:p w14:paraId="44A8E026" w14:textId="33C65C3F" w:rsidR="006762D0" w:rsidRPr="000D3964" w:rsidRDefault="006762D0" w:rsidP="006762D0">
      <w:pPr>
        <w:rPr>
          <w:rFonts w:asciiTheme="minorHAnsi" w:hAnsiTheme="minorHAnsi" w:cstheme="minorHAnsi"/>
        </w:rPr>
      </w:pPr>
    </w:p>
    <w:p w14:paraId="5BCDB29A" w14:textId="7D49B65A" w:rsidR="006762D0" w:rsidRPr="000D3964" w:rsidRDefault="006762D0" w:rsidP="006762D0">
      <w:pPr>
        <w:rPr>
          <w:rFonts w:asciiTheme="minorHAnsi" w:hAnsiTheme="minorHAnsi" w:cstheme="minorHAnsi"/>
        </w:rPr>
      </w:pPr>
    </w:p>
    <w:p w14:paraId="6035CD14" w14:textId="0B0970C1" w:rsidR="006762D0" w:rsidRPr="000D3964" w:rsidRDefault="006762D0" w:rsidP="006762D0">
      <w:pPr>
        <w:rPr>
          <w:rFonts w:asciiTheme="minorHAnsi" w:hAnsiTheme="minorHAnsi" w:cstheme="minorHAnsi"/>
        </w:rPr>
      </w:pPr>
    </w:p>
    <w:p w14:paraId="04375297" w14:textId="04655BD2" w:rsidR="006762D0" w:rsidRPr="000D3964" w:rsidRDefault="006762D0" w:rsidP="006762D0">
      <w:pPr>
        <w:rPr>
          <w:rFonts w:asciiTheme="minorHAnsi" w:hAnsiTheme="minorHAnsi" w:cstheme="minorHAnsi"/>
        </w:rPr>
      </w:pPr>
      <w:r w:rsidRPr="000D3964">
        <w:rPr>
          <w:rFonts w:asciiTheme="minorHAnsi" w:hAnsiTheme="minorHAnsi" w:cstheme="minorHAnsi"/>
          <w:b/>
          <w:bCs/>
          <w:u w:val="single"/>
        </w:rPr>
        <w:t>Summary Assessment</w:t>
      </w:r>
    </w:p>
    <w:p w14:paraId="3F802A35" w14:textId="32DFFF75" w:rsidR="006762D0" w:rsidRPr="000D3964" w:rsidRDefault="006762D0" w:rsidP="006762D0">
      <w:pPr>
        <w:rPr>
          <w:rFonts w:asciiTheme="minorHAnsi" w:hAnsiTheme="minorHAnsi" w:cstheme="minorHAnsi"/>
        </w:rPr>
      </w:pPr>
    </w:p>
    <w:p w14:paraId="5657FAED" w14:textId="03A4DD64" w:rsidR="006762D0" w:rsidRPr="000D3964" w:rsidRDefault="006762D0" w:rsidP="006762D0">
      <w:pPr>
        <w:rPr>
          <w:rFonts w:asciiTheme="minorHAnsi" w:hAnsiTheme="minorHAnsi" w:cstheme="minorHAnsi"/>
        </w:rPr>
      </w:pPr>
      <w:r w:rsidRPr="000D3964">
        <w:rPr>
          <w:rFonts w:asciiTheme="minorHAnsi" w:hAnsiTheme="minorHAnsi" w:cstheme="minorHAnsi"/>
        </w:rPr>
        <w:t>Students should construct an argument that answers the compelling question “How should we remember Thomas Jefferson?” The argument needs to include at least one claim, supported by evidence</w:t>
      </w:r>
      <w:r w:rsidR="00881D23" w:rsidRPr="000D3964">
        <w:rPr>
          <w:rFonts w:asciiTheme="minorHAnsi" w:hAnsiTheme="minorHAnsi" w:cstheme="minorHAnsi"/>
        </w:rPr>
        <w:t xml:space="preserve">. Evidence can be drawn from the sources in the inquiry, and any additional sources students have studied or discover during their exploration. </w:t>
      </w:r>
    </w:p>
    <w:p w14:paraId="66CDF641" w14:textId="066D0CE9" w:rsidR="00881D23" w:rsidRPr="000D3964" w:rsidRDefault="00881D23" w:rsidP="006762D0">
      <w:pPr>
        <w:rPr>
          <w:rFonts w:asciiTheme="minorHAnsi" w:hAnsiTheme="minorHAnsi" w:cstheme="minorHAnsi"/>
        </w:rPr>
      </w:pPr>
    </w:p>
    <w:p w14:paraId="2094EC56" w14:textId="0C3B60BC" w:rsidR="00881D23" w:rsidRPr="000D3964" w:rsidRDefault="00881D23" w:rsidP="006762D0">
      <w:pPr>
        <w:rPr>
          <w:rFonts w:asciiTheme="minorHAnsi" w:hAnsiTheme="minorHAnsi" w:cstheme="minorHAnsi"/>
        </w:rPr>
      </w:pPr>
    </w:p>
    <w:p w14:paraId="5CFAB655" w14:textId="7494869E" w:rsidR="00881D23" w:rsidRPr="000D3964" w:rsidRDefault="00881D23" w:rsidP="00881D23">
      <w:pPr>
        <w:jc w:val="center"/>
        <w:rPr>
          <w:rFonts w:asciiTheme="minorHAnsi" w:hAnsiTheme="minorHAnsi" w:cstheme="minorHAnsi"/>
          <w:b/>
          <w:bCs/>
          <w:sz w:val="28"/>
          <w:szCs w:val="28"/>
          <w:u w:val="single"/>
        </w:rPr>
      </w:pPr>
      <w:r w:rsidRPr="000D3964">
        <w:rPr>
          <w:rFonts w:asciiTheme="minorHAnsi" w:hAnsiTheme="minorHAnsi" w:cstheme="minorHAnsi"/>
          <w:b/>
          <w:bCs/>
          <w:sz w:val="28"/>
          <w:szCs w:val="28"/>
          <w:u w:val="single"/>
        </w:rPr>
        <w:lastRenderedPageBreak/>
        <w:t>Sample Empathy Map</w:t>
      </w:r>
    </w:p>
    <w:p w14:paraId="00FD644C" w14:textId="65F1793B" w:rsidR="00881D23" w:rsidRPr="000D3964" w:rsidRDefault="00881D23" w:rsidP="00881D23">
      <w:pPr>
        <w:jc w:val="center"/>
        <w:rPr>
          <w:rFonts w:asciiTheme="minorHAnsi" w:hAnsiTheme="minorHAnsi" w:cstheme="minorHAnsi"/>
        </w:rPr>
      </w:pPr>
    </w:p>
    <w:p w14:paraId="7BC4A90B" w14:textId="3009E291" w:rsidR="00881D23" w:rsidRPr="000D3964" w:rsidRDefault="00881D23" w:rsidP="00881D23">
      <w:pPr>
        <w:rPr>
          <w:rFonts w:asciiTheme="minorHAnsi" w:hAnsiTheme="minorHAnsi" w:cstheme="minorHAnsi"/>
        </w:rPr>
      </w:pPr>
      <w:r w:rsidRPr="000D3964">
        <w:rPr>
          <w:rFonts w:asciiTheme="minorHAnsi" w:hAnsiTheme="minorHAnsi" w:cstheme="minorHAnsi"/>
        </w:rPr>
        <w:t>Student responses may include some of the following observations.</w:t>
      </w:r>
    </w:p>
    <w:p w14:paraId="7B3305F9" w14:textId="06459D23" w:rsidR="00881D23" w:rsidRPr="000D3964" w:rsidRDefault="00881D23" w:rsidP="00881D23">
      <w:pPr>
        <w:jc w:val="center"/>
        <w:rPr>
          <w:rFonts w:asciiTheme="minorHAnsi" w:hAnsiTheme="minorHAnsi" w:cstheme="minorHAnsi"/>
        </w:rPr>
      </w:pPr>
      <w:r w:rsidRPr="000D3964">
        <w:rPr>
          <w:rFonts w:asciiTheme="minorHAnsi" w:hAnsiTheme="minorHAnsi" w:cstheme="minorHAnsi"/>
        </w:rPr>
        <w:drawing>
          <wp:inline distT="0" distB="0" distL="0" distR="0" wp14:anchorId="263DD149" wp14:editId="1B354700">
            <wp:extent cx="5943600" cy="4067175"/>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067175"/>
                    </a:xfrm>
                    <a:prstGeom prst="rect">
                      <a:avLst/>
                    </a:prstGeom>
                  </pic:spPr>
                </pic:pic>
              </a:graphicData>
            </a:graphic>
          </wp:inline>
        </w:drawing>
      </w:r>
    </w:p>
    <w:p w14:paraId="37A9EDA1" w14:textId="5D12D2FD" w:rsidR="00881D23" w:rsidRPr="000D3964" w:rsidRDefault="00881D23" w:rsidP="00881D23">
      <w:pPr>
        <w:jc w:val="center"/>
        <w:rPr>
          <w:rFonts w:asciiTheme="minorHAnsi" w:hAnsiTheme="minorHAnsi" w:cstheme="minorHAnsi"/>
        </w:rPr>
      </w:pPr>
    </w:p>
    <w:p w14:paraId="36350F2C" w14:textId="2C93EDF7" w:rsidR="00881D23" w:rsidRPr="000D3964" w:rsidRDefault="00881D23" w:rsidP="00881D23">
      <w:pPr>
        <w:jc w:val="center"/>
        <w:rPr>
          <w:rFonts w:asciiTheme="minorHAnsi" w:hAnsiTheme="minorHAnsi" w:cstheme="minorHAnsi"/>
        </w:rPr>
      </w:pPr>
    </w:p>
    <w:p w14:paraId="421CF48C" w14:textId="6BDE7433" w:rsidR="00881D23" w:rsidRPr="000D3964" w:rsidRDefault="00881D23" w:rsidP="00881D23">
      <w:pPr>
        <w:jc w:val="center"/>
        <w:rPr>
          <w:rFonts w:asciiTheme="minorHAnsi" w:hAnsiTheme="minorHAnsi" w:cstheme="minorHAnsi"/>
        </w:rPr>
      </w:pPr>
    </w:p>
    <w:p w14:paraId="501CC475" w14:textId="7AA9A720" w:rsidR="00881D23" w:rsidRPr="000D3964" w:rsidRDefault="00881D23" w:rsidP="00881D23">
      <w:pPr>
        <w:jc w:val="center"/>
        <w:rPr>
          <w:rFonts w:asciiTheme="minorHAnsi" w:hAnsiTheme="minorHAnsi" w:cstheme="minorHAnsi"/>
        </w:rPr>
      </w:pPr>
    </w:p>
    <w:p w14:paraId="597D62AC" w14:textId="3A3F37A0" w:rsidR="00881D23" w:rsidRPr="000D3964" w:rsidRDefault="00881D23" w:rsidP="00881D23">
      <w:pPr>
        <w:jc w:val="center"/>
        <w:rPr>
          <w:rFonts w:asciiTheme="minorHAnsi" w:hAnsiTheme="minorHAnsi" w:cstheme="minorHAnsi"/>
        </w:rPr>
      </w:pPr>
    </w:p>
    <w:p w14:paraId="2645D87B" w14:textId="62CF5C04" w:rsidR="00881D23" w:rsidRPr="000D3964" w:rsidRDefault="001461C3" w:rsidP="00881D23">
      <w:pPr>
        <w:jc w:val="center"/>
        <w:rPr>
          <w:rFonts w:asciiTheme="minorHAnsi" w:hAnsiTheme="minorHAnsi" w:cstheme="minorHAnsi"/>
        </w:rPr>
      </w:pPr>
      <w:r>
        <w:rPr>
          <w:rFonts w:asciiTheme="minorHAnsi" w:hAnsiTheme="minorHAnsi" w:cstheme="minorHAnsi"/>
        </w:rPr>
        <w:t>The pages that follow are student text.</w:t>
      </w:r>
    </w:p>
    <w:p w14:paraId="5EA7EFEC" w14:textId="6BAC082C" w:rsidR="00881D23" w:rsidRPr="000D3964" w:rsidRDefault="00881D23" w:rsidP="00881D23">
      <w:pPr>
        <w:jc w:val="center"/>
        <w:rPr>
          <w:rFonts w:asciiTheme="minorHAnsi" w:hAnsiTheme="minorHAnsi" w:cstheme="minorHAnsi"/>
        </w:rPr>
      </w:pPr>
    </w:p>
    <w:p w14:paraId="41C27F36" w14:textId="5D9724F0" w:rsidR="00881D23" w:rsidRPr="000D3964" w:rsidRDefault="00881D23" w:rsidP="00881D23">
      <w:pPr>
        <w:jc w:val="center"/>
        <w:rPr>
          <w:rFonts w:asciiTheme="minorHAnsi" w:hAnsiTheme="minorHAnsi" w:cstheme="minorHAnsi"/>
        </w:rPr>
      </w:pPr>
    </w:p>
    <w:p w14:paraId="0A7101BA" w14:textId="2C5BFDAF" w:rsidR="00881D23" w:rsidRPr="000D3964" w:rsidRDefault="00881D23" w:rsidP="00881D23">
      <w:pPr>
        <w:jc w:val="center"/>
        <w:rPr>
          <w:rFonts w:asciiTheme="minorHAnsi" w:hAnsiTheme="minorHAnsi" w:cstheme="minorHAnsi"/>
        </w:rPr>
      </w:pPr>
    </w:p>
    <w:p w14:paraId="601FF67E" w14:textId="45402A65" w:rsidR="00881D23" w:rsidRPr="000D3964" w:rsidRDefault="00881D23" w:rsidP="00881D23">
      <w:pPr>
        <w:jc w:val="center"/>
        <w:rPr>
          <w:rFonts w:asciiTheme="minorHAnsi" w:hAnsiTheme="minorHAnsi" w:cstheme="minorHAnsi"/>
        </w:rPr>
      </w:pPr>
    </w:p>
    <w:p w14:paraId="49A750BD" w14:textId="32D139A7" w:rsidR="00881D23" w:rsidRPr="000D3964" w:rsidRDefault="00881D23" w:rsidP="00881D23">
      <w:pPr>
        <w:jc w:val="center"/>
        <w:rPr>
          <w:rFonts w:asciiTheme="minorHAnsi" w:hAnsiTheme="minorHAnsi" w:cstheme="minorHAnsi"/>
        </w:rPr>
      </w:pPr>
    </w:p>
    <w:p w14:paraId="1F9D9117" w14:textId="7AD3D586" w:rsidR="00881D23" w:rsidRPr="000D3964" w:rsidRDefault="00881D23" w:rsidP="00881D23">
      <w:pPr>
        <w:jc w:val="center"/>
        <w:rPr>
          <w:rFonts w:asciiTheme="minorHAnsi" w:hAnsiTheme="minorHAnsi" w:cstheme="minorHAnsi"/>
        </w:rPr>
      </w:pPr>
    </w:p>
    <w:p w14:paraId="2BB38266" w14:textId="209E3B54" w:rsidR="00881D23" w:rsidRPr="000D3964" w:rsidRDefault="00881D23" w:rsidP="00881D23">
      <w:pPr>
        <w:jc w:val="center"/>
        <w:rPr>
          <w:rFonts w:asciiTheme="minorHAnsi" w:hAnsiTheme="minorHAnsi" w:cstheme="minorHAnsi"/>
        </w:rPr>
      </w:pPr>
    </w:p>
    <w:p w14:paraId="7156C8CC" w14:textId="29623EA9" w:rsidR="00881D23" w:rsidRPr="000D3964" w:rsidRDefault="00881D23" w:rsidP="00881D23">
      <w:pPr>
        <w:jc w:val="center"/>
        <w:rPr>
          <w:rFonts w:asciiTheme="minorHAnsi" w:hAnsiTheme="minorHAnsi" w:cstheme="minorHAnsi"/>
        </w:rPr>
      </w:pPr>
    </w:p>
    <w:p w14:paraId="390A994F" w14:textId="66A84337" w:rsidR="00881D23" w:rsidRPr="000D3964" w:rsidRDefault="00881D23" w:rsidP="00881D23">
      <w:pPr>
        <w:jc w:val="center"/>
        <w:rPr>
          <w:rFonts w:asciiTheme="minorHAnsi" w:hAnsiTheme="minorHAnsi" w:cstheme="minorHAnsi"/>
        </w:rPr>
      </w:pPr>
    </w:p>
    <w:p w14:paraId="602774D0" w14:textId="64B9359D" w:rsidR="00881D23" w:rsidRPr="000D3964" w:rsidRDefault="00881D23" w:rsidP="00881D23">
      <w:pPr>
        <w:jc w:val="center"/>
        <w:rPr>
          <w:rFonts w:asciiTheme="minorHAnsi" w:hAnsiTheme="minorHAnsi" w:cstheme="minorHAnsi"/>
        </w:rPr>
      </w:pPr>
    </w:p>
    <w:p w14:paraId="304AB103" w14:textId="3C7585EC" w:rsidR="00881D23" w:rsidRPr="000D3964" w:rsidRDefault="00881D23" w:rsidP="00881D23">
      <w:pPr>
        <w:jc w:val="center"/>
        <w:rPr>
          <w:rFonts w:asciiTheme="minorHAnsi" w:hAnsiTheme="minorHAnsi" w:cstheme="minorHAnsi"/>
        </w:rPr>
      </w:pPr>
    </w:p>
    <w:p w14:paraId="7B4D871B" w14:textId="22BD3346" w:rsidR="00881D23" w:rsidRPr="000D3964" w:rsidRDefault="00881D23" w:rsidP="00881D23">
      <w:pPr>
        <w:jc w:val="center"/>
        <w:rPr>
          <w:rFonts w:asciiTheme="minorHAnsi" w:hAnsiTheme="minorHAnsi" w:cstheme="minorHAnsi"/>
          <w:b/>
          <w:bCs/>
          <w:u w:val="single"/>
        </w:rPr>
      </w:pPr>
      <w:r w:rsidRPr="000D3964">
        <w:rPr>
          <w:rFonts w:asciiTheme="minorHAnsi" w:hAnsiTheme="minorHAnsi" w:cstheme="minorHAnsi"/>
          <w:b/>
          <w:bCs/>
          <w:u w:val="single"/>
        </w:rPr>
        <w:lastRenderedPageBreak/>
        <w:t>Student Text: What is Empathy Mapping</w:t>
      </w:r>
    </w:p>
    <w:p w14:paraId="4F64B68E" w14:textId="77777777" w:rsidR="00881D23" w:rsidRPr="000D3964" w:rsidRDefault="00881D23" w:rsidP="00881D23">
      <w:pPr>
        <w:jc w:val="center"/>
        <w:rPr>
          <w:rFonts w:asciiTheme="minorHAnsi" w:hAnsiTheme="minorHAnsi" w:cstheme="minorHAnsi"/>
          <w:b/>
          <w:bCs/>
          <w:u w:val="single"/>
        </w:rPr>
      </w:pPr>
    </w:p>
    <w:p w14:paraId="4D0BC74C" w14:textId="6340D71E" w:rsidR="00881D23" w:rsidRPr="000D3964" w:rsidRDefault="00881D23" w:rsidP="00881D23">
      <w:pPr>
        <w:rPr>
          <w:rFonts w:asciiTheme="minorHAnsi" w:hAnsiTheme="minorHAnsi" w:cstheme="minorHAnsi"/>
        </w:rPr>
      </w:pPr>
      <w:r w:rsidRPr="000D3964">
        <w:rPr>
          <w:rFonts w:asciiTheme="minorHAnsi" w:hAnsiTheme="minorHAnsi" w:cstheme="minorHAnsi"/>
        </w:rPr>
        <w:tab/>
        <w:t xml:space="preserve">Empathy Maps are a tool used by designers to better understand what motivates a person. Say, for example, you were about to open a new television store. Before you sit down to design the store and write the employee manual, you may want to get a better picture of your potential customer. </w:t>
      </w:r>
    </w:p>
    <w:p w14:paraId="57E97D95" w14:textId="65BC5347" w:rsidR="00881D23" w:rsidRPr="000D3964" w:rsidRDefault="00881D23" w:rsidP="00881D23">
      <w:pPr>
        <w:jc w:val="center"/>
        <w:rPr>
          <w:rFonts w:asciiTheme="minorHAnsi" w:hAnsiTheme="minorHAnsi" w:cstheme="minorHAnsi"/>
        </w:rPr>
      </w:pPr>
    </w:p>
    <w:p w14:paraId="2527E279" w14:textId="49898246" w:rsidR="00881D23" w:rsidRPr="000D3964" w:rsidRDefault="00881D23" w:rsidP="00881D23">
      <w:pPr>
        <w:ind w:firstLine="720"/>
        <w:rPr>
          <w:rFonts w:asciiTheme="minorHAnsi" w:hAnsiTheme="minorHAnsi" w:cstheme="minorHAnsi"/>
        </w:rPr>
      </w:pPr>
      <w:r w:rsidRPr="000D3964">
        <w:rPr>
          <w:rFonts w:asciiTheme="minorHAnsi" w:hAnsiTheme="minorHAnsi" w:cstheme="minorHAnsi"/>
        </w:rPr>
        <w:t>The empathy map provides a place to organize the information we collect, which enables us to draw conclusions about the person at the center for the map.</w:t>
      </w:r>
      <w:r w:rsidR="00A33A72" w:rsidRPr="000D3964">
        <w:rPr>
          <w:rFonts w:asciiTheme="minorHAnsi" w:hAnsiTheme="minorHAnsi" w:cstheme="minorHAnsi"/>
        </w:rPr>
        <w:t xml:space="preserve"> </w:t>
      </w:r>
      <w:r w:rsidRPr="000D3964">
        <w:rPr>
          <w:rFonts w:asciiTheme="minorHAnsi" w:hAnsiTheme="minorHAnsi" w:cstheme="minorHAnsi"/>
        </w:rPr>
        <w:t xml:space="preserve">The designer uses their observations of what the customer says and does to make </w:t>
      </w:r>
      <w:r w:rsidRPr="000D3964">
        <w:rPr>
          <w:rFonts w:asciiTheme="minorHAnsi" w:hAnsiTheme="minorHAnsi" w:cstheme="minorHAnsi"/>
          <w:b/>
          <w:bCs/>
          <w:i/>
          <w:iCs/>
        </w:rPr>
        <w:t>inferences</w:t>
      </w:r>
      <w:r w:rsidRPr="000D3964">
        <w:rPr>
          <w:rFonts w:asciiTheme="minorHAnsi" w:hAnsiTheme="minorHAnsi" w:cstheme="minorHAnsi"/>
        </w:rPr>
        <w:t xml:space="preserve"> (educated guesses) about what the customer thinks and feels.</w:t>
      </w:r>
    </w:p>
    <w:p w14:paraId="5CD89C05" w14:textId="37018067" w:rsidR="00881D23" w:rsidRPr="000D3964" w:rsidRDefault="00881D23" w:rsidP="00881D23">
      <w:pPr>
        <w:rPr>
          <w:rFonts w:asciiTheme="minorHAnsi" w:hAnsiTheme="minorHAnsi" w:cstheme="minorHAnsi"/>
        </w:rPr>
      </w:pPr>
      <w:r w:rsidRPr="000D3964">
        <w:rPr>
          <w:rFonts w:asciiTheme="minorHAnsi" w:hAnsiTheme="minorHAnsi" w:cstheme="minorHAnsi"/>
        </w:rPr>
        <w:t xml:space="preserve"> </w:t>
      </w:r>
    </w:p>
    <w:p w14:paraId="7CE65071" w14:textId="77777777" w:rsidR="00881D23" w:rsidRPr="000D3964" w:rsidRDefault="00881D23" w:rsidP="00881D23">
      <w:pPr>
        <w:jc w:val="center"/>
        <w:rPr>
          <w:rFonts w:asciiTheme="minorHAnsi" w:hAnsiTheme="minorHAnsi" w:cstheme="minorHAnsi"/>
        </w:rPr>
      </w:pPr>
      <w:r w:rsidRPr="000D3964">
        <w:rPr>
          <w:rFonts w:asciiTheme="minorHAnsi" w:hAnsiTheme="minorHAnsi" w:cstheme="minorHAnsi"/>
          <w:noProof/>
        </w:rPr>
        <w:drawing>
          <wp:inline distT="0" distB="0" distL="0" distR="0" wp14:anchorId="49E47603" wp14:editId="519DAA89">
            <wp:extent cx="3541853" cy="3434022"/>
            <wp:effectExtent l="0" t="0" r="1905" b="0"/>
            <wp:docPr id="4" name="Picture 4" descr="A screenshot of a cell phone&#10;&#10;Description automatically generated">
              <a:extLst xmlns:a="http://schemas.openxmlformats.org/drawingml/2006/main">
                <a:ext uri="{FF2B5EF4-FFF2-40B4-BE49-F238E27FC236}">
                  <a16:creationId xmlns:a16="http://schemas.microsoft.com/office/drawing/2014/main" id="{92B7BAA4-1821-A24F-A775-F9892BF2D0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2B7BAA4-1821-A24F-A775-F9892BF2D03B}"/>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79032" cy="3470069"/>
                    </a:xfrm>
                    <a:prstGeom prst="rect">
                      <a:avLst/>
                    </a:prstGeom>
                    <a:ln>
                      <a:noFill/>
                    </a:ln>
                    <a:extLst>
                      <a:ext uri="{53640926-AAD7-44D8-BBD7-CCE9431645EC}">
                        <a14:shadowObscured xmlns:a14="http://schemas.microsoft.com/office/drawing/2010/main"/>
                      </a:ext>
                    </a:extLst>
                  </pic:spPr>
                </pic:pic>
              </a:graphicData>
            </a:graphic>
          </wp:inline>
        </w:drawing>
      </w:r>
    </w:p>
    <w:p w14:paraId="5182B4D2" w14:textId="77777777" w:rsidR="00881D23" w:rsidRPr="000D3964" w:rsidRDefault="00881D23" w:rsidP="00881D23">
      <w:pPr>
        <w:rPr>
          <w:rFonts w:asciiTheme="minorHAnsi" w:hAnsiTheme="minorHAnsi" w:cstheme="minorHAnsi"/>
        </w:rPr>
      </w:pPr>
    </w:p>
    <w:p w14:paraId="1E5FBDC6" w14:textId="53FA3A5F" w:rsidR="00881D23" w:rsidRPr="000D3964" w:rsidRDefault="00881D23" w:rsidP="00881D23">
      <w:pPr>
        <w:rPr>
          <w:rFonts w:asciiTheme="minorHAnsi" w:hAnsiTheme="minorHAnsi" w:cstheme="minorHAnsi"/>
        </w:rPr>
      </w:pPr>
      <w:r w:rsidRPr="000D3964">
        <w:rPr>
          <w:rFonts w:asciiTheme="minorHAnsi" w:hAnsiTheme="minorHAnsi" w:cstheme="minorHAnsi"/>
        </w:rPr>
        <w:tab/>
        <w:t xml:space="preserve">Although this is not a complete picture of the consumer, it does provide a window into her motivations and helps the designer make decisions that will make their consumers happier. The goal is that, by observing even more customers, the designer will create a store where the customer </w:t>
      </w:r>
      <w:r w:rsidR="00A33A72" w:rsidRPr="000D3964">
        <w:rPr>
          <w:rFonts w:asciiTheme="minorHAnsi" w:hAnsiTheme="minorHAnsi" w:cstheme="minorHAnsi"/>
        </w:rPr>
        <w:t>is happy</w:t>
      </w:r>
      <w:r w:rsidRPr="000D3964">
        <w:rPr>
          <w:rFonts w:asciiTheme="minorHAnsi" w:hAnsiTheme="minorHAnsi" w:cstheme="minorHAnsi"/>
        </w:rPr>
        <w:t>,</w:t>
      </w:r>
      <w:r w:rsidR="00A33A72" w:rsidRPr="000D3964">
        <w:rPr>
          <w:rFonts w:asciiTheme="minorHAnsi" w:hAnsiTheme="minorHAnsi" w:cstheme="minorHAnsi"/>
        </w:rPr>
        <w:t xml:space="preserve"> </w:t>
      </w:r>
      <w:r w:rsidRPr="000D3964">
        <w:rPr>
          <w:rFonts w:asciiTheme="minorHAnsi" w:hAnsiTheme="minorHAnsi" w:cstheme="minorHAnsi"/>
        </w:rPr>
        <w:t>making it more likely they will come back to buy again.</w:t>
      </w:r>
    </w:p>
    <w:p w14:paraId="5A001478" w14:textId="77777777" w:rsidR="00881D23" w:rsidRPr="000D3964" w:rsidRDefault="00881D23" w:rsidP="00881D23">
      <w:pPr>
        <w:rPr>
          <w:rFonts w:asciiTheme="minorHAnsi" w:hAnsiTheme="minorHAnsi" w:cstheme="minorHAnsi"/>
        </w:rPr>
      </w:pPr>
    </w:p>
    <w:p w14:paraId="501E1AA2" w14:textId="77777777" w:rsidR="00881D23" w:rsidRPr="000D3964" w:rsidRDefault="00881D23" w:rsidP="00881D23">
      <w:pPr>
        <w:rPr>
          <w:rFonts w:asciiTheme="minorHAnsi" w:hAnsiTheme="minorHAnsi" w:cstheme="minorHAnsi"/>
        </w:rPr>
      </w:pPr>
      <w:r w:rsidRPr="000D3964">
        <w:rPr>
          <w:rFonts w:asciiTheme="minorHAnsi" w:hAnsiTheme="minorHAnsi" w:cstheme="minorHAnsi"/>
        </w:rPr>
        <w:tab/>
        <w:t>Our job isn’t to design a new electronics store (although that may someday be your goal) but as students we can steal from the design world to better understand historical figures. The Founders, for example, are shrouded in a lot of mystery and myth. The stories we tell about people who lived two-hundred years ago have evolved over time, making it harder to create a clear picture of who they were. And, like all of us, they’re complicated! We need to find a way to organize all of the data available on a historical figure to help us understand.</w:t>
      </w:r>
    </w:p>
    <w:p w14:paraId="6EE00F70" w14:textId="33EF7667" w:rsidR="00A33A72" w:rsidRPr="000D3964" w:rsidRDefault="00A33A72" w:rsidP="00A33A72">
      <w:pPr>
        <w:jc w:val="center"/>
        <w:rPr>
          <w:rFonts w:asciiTheme="minorHAnsi" w:hAnsiTheme="minorHAnsi" w:cstheme="minorHAnsi"/>
          <w:b/>
          <w:bCs/>
          <w:sz w:val="28"/>
          <w:szCs w:val="28"/>
          <w:u w:val="single"/>
        </w:rPr>
      </w:pPr>
      <w:r w:rsidRPr="000D3964">
        <w:rPr>
          <w:rFonts w:asciiTheme="minorHAnsi" w:hAnsiTheme="minorHAnsi" w:cstheme="minorHAnsi"/>
          <w:b/>
          <w:bCs/>
          <w:sz w:val="28"/>
          <w:szCs w:val="28"/>
          <w:u w:val="single"/>
        </w:rPr>
        <w:lastRenderedPageBreak/>
        <w:t>Source A</w:t>
      </w:r>
      <w:r w:rsidRPr="000D3964">
        <w:rPr>
          <w:rFonts w:asciiTheme="minorHAnsi" w:hAnsiTheme="minorHAnsi" w:cstheme="minorHAnsi"/>
          <w:b/>
          <w:bCs/>
          <w:sz w:val="28"/>
          <w:szCs w:val="28"/>
          <w:u w:val="single"/>
        </w:rPr>
        <w:t xml:space="preserve">: </w:t>
      </w:r>
      <w:r w:rsidRPr="000D3964">
        <w:rPr>
          <w:rFonts w:asciiTheme="minorHAnsi" w:hAnsiTheme="minorHAnsi" w:cstheme="minorHAnsi"/>
          <w:b/>
          <w:bCs/>
          <w:sz w:val="28"/>
          <w:szCs w:val="28"/>
          <w:u w:val="single"/>
        </w:rPr>
        <w:t>Deleted Clause from the Declaration of Independence</w:t>
      </w:r>
    </w:p>
    <w:p w14:paraId="1CE6605E" w14:textId="049E0E29" w:rsidR="00881D23" w:rsidRPr="000D3964" w:rsidRDefault="00881D23" w:rsidP="00881D23">
      <w:pPr>
        <w:jc w:val="center"/>
        <w:rPr>
          <w:rFonts w:asciiTheme="minorHAnsi" w:hAnsiTheme="minorHAnsi" w:cstheme="minorHAnsi"/>
          <w:b/>
          <w:bCs/>
          <w:u w:val="single"/>
        </w:rPr>
      </w:pPr>
    </w:p>
    <w:p w14:paraId="3E91EBF9" w14:textId="6D5BEE20" w:rsidR="00A33A72" w:rsidRPr="000D3964" w:rsidRDefault="00A33A72" w:rsidP="00A33A72">
      <w:pPr>
        <w:rPr>
          <w:rFonts w:asciiTheme="minorHAnsi" w:hAnsiTheme="minorHAnsi" w:cstheme="minorHAnsi"/>
        </w:rPr>
      </w:pPr>
      <w:r w:rsidRPr="000D3964">
        <w:rPr>
          <w:rFonts w:asciiTheme="minorHAnsi" w:hAnsiTheme="minorHAnsi" w:cstheme="minorHAnsi"/>
        </w:rPr>
        <w:t xml:space="preserve">Thomas Jefferson was the primary author of what would become the Declaration of Independence. The final version, however, would differ somewhat from his earlier drafts. The excerpt below is of a portion relating to slavery that </w:t>
      </w:r>
      <w:r w:rsidRPr="000D3964">
        <w:rPr>
          <w:rFonts w:asciiTheme="minorHAnsi" w:hAnsiTheme="minorHAnsi" w:cstheme="minorHAnsi"/>
          <w:i/>
          <w:iCs/>
        </w:rPr>
        <w:t>was not</w:t>
      </w:r>
      <w:r w:rsidRPr="000D3964">
        <w:rPr>
          <w:rFonts w:asciiTheme="minorHAnsi" w:hAnsiTheme="minorHAnsi" w:cstheme="minorHAnsi"/>
        </w:rPr>
        <w:t xml:space="preserve"> included in the finished document. It was intended to be included in the portion listing the complaints against the King.</w:t>
      </w:r>
    </w:p>
    <w:p w14:paraId="7ACB3ADB" w14:textId="77777777" w:rsidR="00A33A72" w:rsidRDefault="00A33A72" w:rsidP="00A33A72"/>
    <w:p w14:paraId="2A8EA48D" w14:textId="3D4B8971" w:rsidR="00A33A72" w:rsidRDefault="00A33A72" w:rsidP="00A33A72"/>
    <w:p w14:paraId="4FFD80B0" w14:textId="0FDB5BC2" w:rsidR="00A33A72" w:rsidRPr="00A33A72" w:rsidRDefault="00A33A72" w:rsidP="00E83EBE">
      <w:pPr>
        <w:spacing w:line="480" w:lineRule="auto"/>
        <w:ind w:left="720" w:right="720"/>
        <w:rPr>
          <w:sz w:val="26"/>
          <w:szCs w:val="26"/>
        </w:rPr>
      </w:pPr>
      <w:r w:rsidRPr="00A33A72">
        <w:rPr>
          <w:sz w:val="26"/>
          <w:szCs w:val="26"/>
        </w:rPr>
        <w:t>“</w:t>
      </w:r>
      <w:r w:rsidRPr="00A33A72">
        <w:rPr>
          <w:sz w:val="26"/>
          <w:szCs w:val="26"/>
          <w:lang w:val="is-IS"/>
        </w:rPr>
        <w:t>…</w:t>
      </w:r>
      <w:r w:rsidRPr="00A33A72">
        <w:rPr>
          <w:sz w:val="26"/>
          <w:szCs w:val="26"/>
        </w:rPr>
        <w:t>he has waged cruel war against human nature itself, violating its most sacred rights of life &amp; liberty in the persons of a distant people who never offended him, captivating &amp; carrying them into slavery in another hemisphere, or to incur miserable death in their transportation thither. This piratical warfare, the opprobrium of infidel powers, is the warfare of the Christian king of Great Britain; determined to keep open a market where MEN should be bought &amp; sold</w:t>
      </w:r>
      <w:r w:rsidRPr="00A33A72">
        <w:rPr>
          <w:sz w:val="26"/>
          <w:szCs w:val="26"/>
          <w:lang w:val="is-IS"/>
        </w:rPr>
        <w:t>…”</w:t>
      </w:r>
    </w:p>
    <w:p w14:paraId="15E49430" w14:textId="33F26B33" w:rsidR="00A33A72" w:rsidRDefault="00A33A72" w:rsidP="00A33A72"/>
    <w:p w14:paraId="7607447D" w14:textId="7E4907AC" w:rsidR="00A33A72" w:rsidRPr="000D3964" w:rsidRDefault="00A33A72" w:rsidP="00E83EBE">
      <w:pPr>
        <w:jc w:val="center"/>
        <w:rPr>
          <w:rFonts w:asciiTheme="minorHAnsi" w:hAnsiTheme="minorHAnsi" w:cstheme="minorHAnsi"/>
          <w:b/>
          <w:bCs/>
          <w:sz w:val="28"/>
          <w:szCs w:val="28"/>
          <w:u w:val="single"/>
        </w:rPr>
      </w:pPr>
      <w:r w:rsidRPr="000D3964">
        <w:rPr>
          <w:rFonts w:asciiTheme="minorHAnsi" w:hAnsiTheme="minorHAnsi" w:cstheme="minorHAnsi"/>
          <w:b/>
          <w:bCs/>
          <w:sz w:val="28"/>
          <w:szCs w:val="28"/>
          <w:u w:val="single"/>
        </w:rPr>
        <w:t>Source B: Draft of the Land Ordinance of 1784</w:t>
      </w:r>
    </w:p>
    <w:p w14:paraId="52B85655" w14:textId="65B2E24C" w:rsidR="00A33A72" w:rsidRPr="000D3964" w:rsidRDefault="00A33A72" w:rsidP="00A33A72">
      <w:pPr>
        <w:rPr>
          <w:rFonts w:asciiTheme="minorHAnsi" w:hAnsiTheme="minorHAnsi" w:cstheme="minorHAnsi"/>
        </w:rPr>
      </w:pPr>
    </w:p>
    <w:p w14:paraId="1AA07798" w14:textId="619B7078" w:rsidR="00A33A72" w:rsidRPr="000D3964" w:rsidRDefault="00A33A72" w:rsidP="00A33A72">
      <w:pPr>
        <w:rPr>
          <w:rFonts w:asciiTheme="minorHAnsi" w:hAnsiTheme="minorHAnsi" w:cstheme="minorHAnsi"/>
        </w:rPr>
      </w:pPr>
      <w:r w:rsidRPr="000D3964">
        <w:rPr>
          <w:rFonts w:asciiTheme="minorHAnsi" w:hAnsiTheme="minorHAnsi" w:cstheme="minorHAnsi"/>
        </w:rPr>
        <w:t>The Confederation Congress (the legislature that existed prior to the Constitution under the Articles of Confederation)</w:t>
      </w:r>
      <w:r w:rsidR="00E83EBE" w:rsidRPr="000D3964">
        <w:rPr>
          <w:rFonts w:asciiTheme="minorHAnsi" w:hAnsiTheme="minorHAnsi" w:cstheme="minorHAnsi"/>
        </w:rPr>
        <w:t>, had the job of deciding how to govern the land that would eventually be called the Northwest Territory. Thomas Jefferson submitted the draft language below, which ultimately was not agreed to by the Congress and was not passed.</w:t>
      </w:r>
    </w:p>
    <w:p w14:paraId="0A2C6F34" w14:textId="77777777" w:rsidR="00A33A72" w:rsidRDefault="00A33A72" w:rsidP="00A33A72"/>
    <w:p w14:paraId="43CFA3A7" w14:textId="3F032C83" w:rsidR="00A33A72" w:rsidRPr="00A33A72" w:rsidRDefault="00E83EBE" w:rsidP="00E83EBE">
      <w:pPr>
        <w:spacing w:line="480" w:lineRule="auto"/>
        <w:ind w:left="720" w:right="720"/>
        <w:rPr>
          <w:sz w:val="26"/>
          <w:szCs w:val="26"/>
        </w:rPr>
      </w:pPr>
      <w:r>
        <w:rPr>
          <w:sz w:val="26"/>
          <w:szCs w:val="26"/>
        </w:rPr>
        <w:t>“</w:t>
      </w:r>
      <w:r w:rsidR="00A33A72" w:rsidRPr="00A33A72">
        <w:rPr>
          <w:sz w:val="26"/>
          <w:szCs w:val="26"/>
        </w:rPr>
        <w:t>Provided that both the temporary and permanent Governments be established on these principles as their basis…5. That after the year 1800 of the Christian era, there shall be neither slavery nor involuntary servitude in any of the said States, otherwise than in punishment of crimes, whereof the party shall have been duly convicted to have been personally guilty.</w:t>
      </w:r>
      <w:r>
        <w:rPr>
          <w:sz w:val="26"/>
          <w:szCs w:val="26"/>
        </w:rPr>
        <w:t>”</w:t>
      </w:r>
    </w:p>
    <w:p w14:paraId="743C2526" w14:textId="4CB2972B" w:rsidR="00A33A72" w:rsidRDefault="00A33A72" w:rsidP="00A33A72"/>
    <w:p w14:paraId="44711ED2" w14:textId="77777777" w:rsidR="000D3964" w:rsidRDefault="000D3964" w:rsidP="00A33A72"/>
    <w:p w14:paraId="4CA2FA81" w14:textId="434ABACA" w:rsidR="00E83EBE" w:rsidRPr="000D3964" w:rsidRDefault="00E83EBE" w:rsidP="00E83EBE">
      <w:pPr>
        <w:jc w:val="center"/>
        <w:rPr>
          <w:rFonts w:asciiTheme="minorHAnsi" w:hAnsiTheme="minorHAnsi" w:cstheme="minorHAnsi"/>
          <w:b/>
          <w:bCs/>
          <w:sz w:val="28"/>
          <w:szCs w:val="28"/>
          <w:u w:val="single"/>
        </w:rPr>
      </w:pPr>
      <w:r w:rsidRPr="000D3964">
        <w:rPr>
          <w:rFonts w:asciiTheme="minorHAnsi" w:hAnsiTheme="minorHAnsi" w:cstheme="minorHAnsi"/>
          <w:b/>
          <w:bCs/>
          <w:sz w:val="28"/>
          <w:szCs w:val="28"/>
          <w:u w:val="single"/>
        </w:rPr>
        <w:lastRenderedPageBreak/>
        <w:t xml:space="preserve">Source </w:t>
      </w:r>
      <w:r w:rsidRPr="000D3964">
        <w:rPr>
          <w:rFonts w:asciiTheme="minorHAnsi" w:hAnsiTheme="minorHAnsi" w:cstheme="minorHAnsi"/>
          <w:b/>
          <w:bCs/>
          <w:sz w:val="28"/>
          <w:szCs w:val="28"/>
          <w:u w:val="single"/>
        </w:rPr>
        <w:t>C</w:t>
      </w:r>
      <w:r w:rsidRPr="000D3964">
        <w:rPr>
          <w:rFonts w:asciiTheme="minorHAnsi" w:hAnsiTheme="minorHAnsi" w:cstheme="minorHAnsi"/>
          <w:b/>
          <w:bCs/>
          <w:sz w:val="28"/>
          <w:szCs w:val="28"/>
          <w:u w:val="single"/>
        </w:rPr>
        <w:t xml:space="preserve">: </w:t>
      </w:r>
      <w:r w:rsidRPr="000D3964">
        <w:rPr>
          <w:rFonts w:asciiTheme="minorHAnsi" w:hAnsiTheme="minorHAnsi" w:cstheme="minorHAnsi"/>
          <w:b/>
          <w:bCs/>
          <w:sz w:val="28"/>
          <w:szCs w:val="28"/>
          <w:u w:val="single"/>
        </w:rPr>
        <w:t xml:space="preserve">Roll of Negroes </w:t>
      </w:r>
      <w:proofErr w:type="gramStart"/>
      <w:r w:rsidRPr="000D3964">
        <w:rPr>
          <w:rFonts w:asciiTheme="minorHAnsi" w:hAnsiTheme="minorHAnsi" w:cstheme="minorHAnsi"/>
          <w:b/>
          <w:bCs/>
          <w:sz w:val="28"/>
          <w:szCs w:val="28"/>
          <w:u w:val="single"/>
        </w:rPr>
        <w:t>Nov,</w:t>
      </w:r>
      <w:proofErr w:type="gramEnd"/>
      <w:r w:rsidRPr="000D3964">
        <w:rPr>
          <w:rFonts w:asciiTheme="minorHAnsi" w:hAnsiTheme="minorHAnsi" w:cstheme="minorHAnsi"/>
          <w:b/>
          <w:bCs/>
          <w:sz w:val="28"/>
          <w:szCs w:val="28"/>
          <w:u w:val="single"/>
        </w:rPr>
        <w:t xml:space="preserve"> 1794</w:t>
      </w:r>
    </w:p>
    <w:p w14:paraId="409F51CA" w14:textId="523B2D6E" w:rsidR="00E83EBE" w:rsidRPr="000D3964" w:rsidRDefault="00E83EBE" w:rsidP="00E83EBE">
      <w:pPr>
        <w:rPr>
          <w:rFonts w:asciiTheme="minorHAnsi" w:hAnsiTheme="minorHAnsi" w:cstheme="minorHAnsi"/>
        </w:rPr>
      </w:pPr>
      <w:r w:rsidRPr="000D3964">
        <w:rPr>
          <w:rFonts w:asciiTheme="minorHAnsi" w:hAnsiTheme="minorHAnsi" w:cstheme="minorHAnsi"/>
        </w:rPr>
        <w:t>Jefferson kept detailed records for his plantation Monticello. The excerpt below is one page of this record from November 1794, listing the names and family relationships of 163 slaves.</w:t>
      </w:r>
    </w:p>
    <w:p w14:paraId="18A343B3" w14:textId="7B87433E" w:rsidR="00E83EBE" w:rsidRDefault="00E83EBE" w:rsidP="00E83EBE">
      <w:r>
        <w:rPr>
          <w:noProof/>
        </w:rPr>
        <w:drawing>
          <wp:inline distT="0" distB="0" distL="0" distR="0" wp14:anchorId="0F2B8A34" wp14:editId="1B6FDB9B">
            <wp:extent cx="5925811" cy="7281714"/>
            <wp:effectExtent l="0" t="0" r="5715" b="0"/>
            <wp:docPr id="6" name="Picture 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000242-2.jpg"/>
                    <pic:cNvPicPr/>
                  </pic:nvPicPr>
                  <pic:blipFill rotWithShape="1">
                    <a:blip r:embed="rId13">
                      <a:extLst>
                        <a:ext uri="{28A0092B-C50C-407E-A947-70E740481C1C}">
                          <a14:useLocalDpi xmlns:a14="http://schemas.microsoft.com/office/drawing/2010/main" val="0"/>
                        </a:ext>
                      </a:extLst>
                    </a:blip>
                    <a:srcRect t="1872"/>
                    <a:stretch/>
                  </pic:blipFill>
                  <pic:spPr bwMode="auto">
                    <a:xfrm>
                      <a:off x="0" y="0"/>
                      <a:ext cx="5951392" cy="7313148"/>
                    </a:xfrm>
                    <a:prstGeom prst="rect">
                      <a:avLst/>
                    </a:prstGeom>
                    <a:ln>
                      <a:noFill/>
                    </a:ln>
                    <a:extLst>
                      <a:ext uri="{53640926-AAD7-44D8-BBD7-CCE9431645EC}">
                        <a14:shadowObscured xmlns:a14="http://schemas.microsoft.com/office/drawing/2010/main"/>
                      </a:ext>
                    </a:extLst>
                  </pic:spPr>
                </pic:pic>
              </a:graphicData>
            </a:graphic>
          </wp:inline>
        </w:drawing>
      </w:r>
    </w:p>
    <w:p w14:paraId="09040B60" w14:textId="74E5196C" w:rsidR="00E83EBE" w:rsidRPr="000D3964" w:rsidRDefault="00E83EBE" w:rsidP="00E83EBE">
      <w:pPr>
        <w:jc w:val="center"/>
        <w:rPr>
          <w:rFonts w:asciiTheme="minorHAnsi" w:hAnsiTheme="minorHAnsi" w:cstheme="minorHAnsi"/>
          <w:b/>
          <w:bCs/>
          <w:sz w:val="28"/>
          <w:szCs w:val="28"/>
          <w:u w:val="single"/>
        </w:rPr>
      </w:pPr>
      <w:r w:rsidRPr="000D3964">
        <w:rPr>
          <w:rFonts w:asciiTheme="minorHAnsi" w:hAnsiTheme="minorHAnsi" w:cstheme="minorHAnsi"/>
          <w:b/>
          <w:bCs/>
          <w:sz w:val="28"/>
          <w:szCs w:val="28"/>
          <w:u w:val="single"/>
        </w:rPr>
        <w:lastRenderedPageBreak/>
        <w:t xml:space="preserve">Source </w:t>
      </w:r>
      <w:r w:rsidRPr="000D3964">
        <w:rPr>
          <w:rFonts w:asciiTheme="minorHAnsi" w:hAnsiTheme="minorHAnsi" w:cstheme="minorHAnsi"/>
          <w:b/>
          <w:bCs/>
          <w:sz w:val="28"/>
          <w:szCs w:val="28"/>
          <w:u w:val="single"/>
        </w:rPr>
        <w:t>D</w:t>
      </w:r>
      <w:r w:rsidRPr="000D3964">
        <w:rPr>
          <w:rFonts w:asciiTheme="minorHAnsi" w:hAnsiTheme="minorHAnsi" w:cstheme="minorHAnsi"/>
          <w:b/>
          <w:bCs/>
          <w:sz w:val="28"/>
          <w:szCs w:val="28"/>
          <w:u w:val="single"/>
        </w:rPr>
        <w:t xml:space="preserve">: </w:t>
      </w:r>
      <w:r w:rsidRPr="000D3964">
        <w:rPr>
          <w:rFonts w:asciiTheme="minorHAnsi" w:hAnsiTheme="minorHAnsi" w:cstheme="minorHAnsi"/>
          <w:b/>
          <w:bCs/>
          <w:sz w:val="28"/>
          <w:szCs w:val="28"/>
          <w:u w:val="single"/>
        </w:rPr>
        <w:t>Paternity of Sally Hemings’s Children</w:t>
      </w:r>
    </w:p>
    <w:p w14:paraId="7B351D24" w14:textId="77777777" w:rsidR="00E83EBE" w:rsidRPr="000D3964" w:rsidRDefault="00E83EBE" w:rsidP="00E83EBE">
      <w:pPr>
        <w:jc w:val="center"/>
        <w:rPr>
          <w:rFonts w:asciiTheme="minorHAnsi" w:hAnsiTheme="minorHAnsi" w:cstheme="minorHAnsi"/>
          <w:b/>
          <w:bCs/>
          <w:u w:val="single"/>
        </w:rPr>
      </w:pPr>
    </w:p>
    <w:p w14:paraId="5F194B2F" w14:textId="7B9CE2B8" w:rsidR="00E83EBE" w:rsidRPr="000D3964" w:rsidRDefault="00E83EBE" w:rsidP="000D3964">
      <w:pPr>
        <w:rPr>
          <w:rFonts w:asciiTheme="minorHAnsi" w:hAnsiTheme="minorHAnsi" w:cstheme="minorHAnsi"/>
        </w:rPr>
      </w:pPr>
      <w:r w:rsidRPr="000D3964">
        <w:rPr>
          <w:rFonts w:asciiTheme="minorHAnsi" w:hAnsiTheme="minorHAnsi" w:cstheme="minorHAnsi"/>
        </w:rPr>
        <w:t>Scholars at the Thomas Jefferson Foundation conducted an extensive DNA analysis of several known descendants of the slave Sally Hemings and known descendants of Thomas Jefferson. The results of their study are described below.</w:t>
      </w:r>
    </w:p>
    <w:p w14:paraId="332A5F75" w14:textId="77777777" w:rsidR="000D3964" w:rsidRPr="000D3964" w:rsidRDefault="000D3964" w:rsidP="000D3964"/>
    <w:p w14:paraId="6D9CDA87" w14:textId="77777777" w:rsidR="00E83EBE" w:rsidRPr="00E83EBE" w:rsidRDefault="00E83EBE" w:rsidP="000D3964">
      <w:pPr>
        <w:spacing w:line="480" w:lineRule="auto"/>
        <w:ind w:left="720" w:right="720" w:firstLine="720"/>
        <w:rPr>
          <w:sz w:val="26"/>
          <w:szCs w:val="26"/>
        </w:rPr>
      </w:pPr>
      <w:r w:rsidRPr="00A33A72">
        <w:rPr>
          <w:sz w:val="26"/>
          <w:szCs w:val="26"/>
        </w:rPr>
        <w:t>“</w:t>
      </w:r>
      <w:r w:rsidRPr="00E83EBE">
        <w:rPr>
          <w:sz w:val="26"/>
          <w:szCs w:val="26"/>
        </w:rPr>
        <w:t>The issue of Jefferson’s paternity has been the subject of controversy for at least two centuries, ranging from contemporary newspaper articles in 1802 (when Jefferson was President) to scholarly debate well into the 1990s. It is now the Thomas Jefferson Foundation’s view that the issue is a settled historical matter.</w:t>
      </w:r>
    </w:p>
    <w:p w14:paraId="2A996D03" w14:textId="5DD88FEB" w:rsidR="00E83EBE" w:rsidRPr="00E83EBE" w:rsidRDefault="00E83EBE" w:rsidP="000D3964">
      <w:pPr>
        <w:spacing w:line="480" w:lineRule="auto"/>
        <w:ind w:left="720" w:right="720" w:firstLine="720"/>
        <w:rPr>
          <w:sz w:val="26"/>
          <w:szCs w:val="26"/>
        </w:rPr>
      </w:pPr>
      <w:r w:rsidRPr="00E83EBE">
        <w:rPr>
          <w:sz w:val="26"/>
          <w:szCs w:val="26"/>
        </w:rPr>
        <w:t>A considerable body of evidence stretching from 1802 to 1873 (and beyond) describes Thomas Jefferson as the father of Sally Hemings’s children. It was corroborated by the findings of the Y-chromosome haplotype DNA study conducted by Dr. Eugene Foster and published in the scientific journal Nature in November 1998. The DNA study did prove paternity of a Jefferson family member and corroborated the ample documentary and oral history evidence. Other evidence supports Thomas Jefferson’s paternity as well, including his presence at Monticello during Sally Hemings’s likely windows of conception, the names of Hemings’s surviving children, and the fact that all of her children were granted freedom – they were either allowed to leave the plantation, or legally emancipated in Jefferson’s will, a unique occurrence among Monticello’s enslaved families.</w:t>
      </w:r>
      <w:r w:rsidR="000D3964">
        <w:rPr>
          <w:sz w:val="26"/>
          <w:szCs w:val="26"/>
        </w:rPr>
        <w:t>”</w:t>
      </w:r>
    </w:p>
    <w:p w14:paraId="6C2036D6" w14:textId="5528745E" w:rsidR="000D3964" w:rsidRPr="000D3964" w:rsidRDefault="000D3964" w:rsidP="000D3964">
      <w:pPr>
        <w:jc w:val="center"/>
        <w:rPr>
          <w:rFonts w:asciiTheme="minorHAnsi" w:hAnsiTheme="minorHAnsi" w:cstheme="minorHAnsi"/>
          <w:b/>
          <w:bCs/>
          <w:sz w:val="28"/>
          <w:szCs w:val="28"/>
          <w:u w:val="single"/>
        </w:rPr>
      </w:pPr>
      <w:r w:rsidRPr="000D3964">
        <w:rPr>
          <w:rFonts w:asciiTheme="minorHAnsi" w:hAnsiTheme="minorHAnsi" w:cstheme="minorHAnsi"/>
          <w:b/>
          <w:bCs/>
          <w:sz w:val="28"/>
          <w:szCs w:val="28"/>
          <w:u w:val="single"/>
        </w:rPr>
        <w:lastRenderedPageBreak/>
        <w:t xml:space="preserve">Source </w:t>
      </w:r>
      <w:r>
        <w:rPr>
          <w:rFonts w:asciiTheme="minorHAnsi" w:hAnsiTheme="minorHAnsi" w:cstheme="minorHAnsi"/>
          <w:b/>
          <w:bCs/>
          <w:sz w:val="28"/>
          <w:szCs w:val="28"/>
          <w:u w:val="single"/>
        </w:rPr>
        <w:t>E</w:t>
      </w:r>
      <w:r w:rsidRPr="000D3964">
        <w:rPr>
          <w:rFonts w:asciiTheme="minorHAnsi" w:hAnsiTheme="minorHAnsi" w:cstheme="minorHAnsi"/>
          <w:b/>
          <w:bCs/>
          <w:sz w:val="28"/>
          <w:szCs w:val="28"/>
          <w:u w:val="single"/>
        </w:rPr>
        <w:t xml:space="preserve">: </w:t>
      </w:r>
      <w:r>
        <w:rPr>
          <w:rFonts w:asciiTheme="minorHAnsi" w:hAnsiTheme="minorHAnsi" w:cstheme="minorHAnsi"/>
          <w:b/>
          <w:bCs/>
          <w:sz w:val="28"/>
          <w:szCs w:val="28"/>
          <w:u w:val="single"/>
        </w:rPr>
        <w:t>Notes on the State of Virginia, Query XVIII: Manners</w:t>
      </w:r>
    </w:p>
    <w:p w14:paraId="2AE4A681" w14:textId="77777777" w:rsidR="000D3964" w:rsidRPr="000D3964" w:rsidRDefault="000D3964" w:rsidP="000D3964">
      <w:pPr>
        <w:jc w:val="center"/>
        <w:rPr>
          <w:rFonts w:asciiTheme="minorHAnsi" w:hAnsiTheme="minorHAnsi" w:cstheme="minorHAnsi"/>
          <w:b/>
          <w:bCs/>
          <w:u w:val="single"/>
        </w:rPr>
      </w:pPr>
    </w:p>
    <w:p w14:paraId="12311D88" w14:textId="3D166960" w:rsidR="000D3964" w:rsidRPr="000D3964" w:rsidRDefault="000D3964" w:rsidP="000D3964">
      <w:pPr>
        <w:rPr>
          <w:rFonts w:asciiTheme="minorHAnsi" w:hAnsiTheme="minorHAnsi" w:cstheme="minorHAnsi"/>
        </w:rPr>
      </w:pPr>
      <w:r>
        <w:rPr>
          <w:rFonts w:asciiTheme="minorHAnsi" w:hAnsiTheme="minorHAnsi" w:cstheme="minorHAnsi"/>
        </w:rPr>
        <w:t>Although Thomas Jefferson was the writer of a great number of important documents, letters, and legal papers throughout his life, he only ever authored a single full-length book: Notes on the State of Virginia. The excerpt below is from a section of this book dealing with manners.</w:t>
      </w:r>
    </w:p>
    <w:p w14:paraId="0146ABAC" w14:textId="77777777" w:rsidR="000D3964" w:rsidRDefault="000D3964" w:rsidP="000D3964"/>
    <w:p w14:paraId="239FCCFD" w14:textId="4E841B41" w:rsidR="000D3964" w:rsidRPr="000D3964" w:rsidRDefault="000D3964" w:rsidP="000D3964">
      <w:pPr>
        <w:spacing w:line="480" w:lineRule="auto"/>
        <w:ind w:left="720" w:right="720"/>
        <w:rPr>
          <w:sz w:val="26"/>
          <w:szCs w:val="26"/>
        </w:rPr>
      </w:pPr>
      <w:r>
        <w:rPr>
          <w:sz w:val="26"/>
          <w:szCs w:val="26"/>
        </w:rPr>
        <w:t>“</w:t>
      </w:r>
      <w:r w:rsidRPr="000D3964">
        <w:rPr>
          <w:sz w:val="26"/>
          <w:szCs w:val="26"/>
        </w:rPr>
        <w:t xml:space="preserve">For if a slave can have a country in this world, it must be any other in preference to that in which he is born to live and </w:t>
      </w:r>
      <w:proofErr w:type="spellStart"/>
      <w:r w:rsidRPr="000D3964">
        <w:rPr>
          <w:sz w:val="26"/>
          <w:szCs w:val="26"/>
        </w:rPr>
        <w:t>labour</w:t>
      </w:r>
      <w:proofErr w:type="spellEnd"/>
      <w:r w:rsidRPr="000D3964">
        <w:rPr>
          <w:sz w:val="26"/>
          <w:szCs w:val="26"/>
        </w:rPr>
        <w:t xml:space="preserve"> for another: in which he must lock up the faculties of his nature, contribute as far as depends on his individual </w:t>
      </w:r>
      <w:proofErr w:type="spellStart"/>
      <w:r w:rsidRPr="000D3964">
        <w:rPr>
          <w:sz w:val="26"/>
          <w:szCs w:val="26"/>
        </w:rPr>
        <w:t>endeavours</w:t>
      </w:r>
      <w:proofErr w:type="spellEnd"/>
      <w:r w:rsidRPr="000D3964">
        <w:rPr>
          <w:sz w:val="26"/>
          <w:szCs w:val="26"/>
        </w:rPr>
        <w:t xml:space="preserve"> to the evanishment of the human race, or entail his own miserable condition on the endless generations proceeding from him. With the morals of the people, their industry also is destroyed. For in a warm climate, no man will </w:t>
      </w:r>
      <w:proofErr w:type="spellStart"/>
      <w:r w:rsidRPr="000D3964">
        <w:rPr>
          <w:sz w:val="26"/>
          <w:szCs w:val="26"/>
        </w:rPr>
        <w:t>labour</w:t>
      </w:r>
      <w:proofErr w:type="spellEnd"/>
      <w:r w:rsidRPr="000D3964">
        <w:rPr>
          <w:sz w:val="26"/>
          <w:szCs w:val="26"/>
        </w:rPr>
        <w:t xml:space="preserve"> for himself who can make another </w:t>
      </w:r>
      <w:proofErr w:type="spellStart"/>
      <w:r w:rsidRPr="000D3964">
        <w:rPr>
          <w:sz w:val="26"/>
          <w:szCs w:val="26"/>
        </w:rPr>
        <w:t>labour</w:t>
      </w:r>
      <w:proofErr w:type="spellEnd"/>
      <w:r w:rsidRPr="000D3964">
        <w:rPr>
          <w:sz w:val="26"/>
          <w:szCs w:val="26"/>
        </w:rPr>
        <w:t xml:space="preserve"> for him. This is so true, that of the proprietors of slaves a very small proportion indeed are ever seen to </w:t>
      </w:r>
      <w:proofErr w:type="spellStart"/>
      <w:r w:rsidRPr="000D3964">
        <w:rPr>
          <w:sz w:val="26"/>
          <w:szCs w:val="26"/>
        </w:rPr>
        <w:t>labour</w:t>
      </w:r>
      <w:proofErr w:type="spellEnd"/>
      <w:r w:rsidRPr="000D3964">
        <w:rPr>
          <w:sz w:val="26"/>
          <w:szCs w:val="26"/>
        </w:rPr>
        <w:t>. And can the liberties of a nation be thought secure when we have removed their only firm basis, a conviction in the minds of the people that these liberties are of the gift of God? That they are not to be violated but with his wrath? Indeed I tremble for my country when I reflect that God is just: that his justice cannot sleep for ever: that considering numbers, nature and natural means only, a revolution of the wheel of fortune, an exchange of situation, is among possible events: that it may become probable by supernatural interference! The Almighty has no attribute which can take side with us in such a contest.</w:t>
      </w:r>
      <w:r>
        <w:rPr>
          <w:sz w:val="26"/>
          <w:szCs w:val="26"/>
        </w:rPr>
        <w:t>”</w:t>
      </w:r>
    </w:p>
    <w:p w14:paraId="77526461" w14:textId="13C08A06" w:rsidR="000D3964" w:rsidRPr="000D3964" w:rsidRDefault="000D3964" w:rsidP="000D3964">
      <w:pPr>
        <w:jc w:val="center"/>
        <w:rPr>
          <w:rFonts w:asciiTheme="minorHAnsi" w:hAnsiTheme="minorHAnsi" w:cstheme="minorHAnsi"/>
          <w:b/>
          <w:bCs/>
          <w:sz w:val="28"/>
          <w:szCs w:val="28"/>
          <w:u w:val="single"/>
        </w:rPr>
      </w:pPr>
      <w:r w:rsidRPr="000D3964">
        <w:rPr>
          <w:rFonts w:asciiTheme="minorHAnsi" w:hAnsiTheme="minorHAnsi" w:cstheme="minorHAnsi"/>
          <w:b/>
          <w:bCs/>
          <w:sz w:val="28"/>
          <w:szCs w:val="28"/>
          <w:u w:val="single"/>
        </w:rPr>
        <w:lastRenderedPageBreak/>
        <w:t xml:space="preserve">Source </w:t>
      </w:r>
      <w:r>
        <w:rPr>
          <w:rFonts w:asciiTheme="minorHAnsi" w:hAnsiTheme="minorHAnsi" w:cstheme="minorHAnsi"/>
          <w:b/>
          <w:bCs/>
          <w:sz w:val="28"/>
          <w:szCs w:val="28"/>
          <w:u w:val="single"/>
        </w:rPr>
        <w:t>F</w:t>
      </w:r>
      <w:r w:rsidRPr="000D3964">
        <w:rPr>
          <w:rFonts w:asciiTheme="minorHAnsi" w:hAnsiTheme="minorHAnsi" w:cstheme="minorHAnsi"/>
          <w:b/>
          <w:bCs/>
          <w:sz w:val="28"/>
          <w:szCs w:val="28"/>
          <w:u w:val="single"/>
        </w:rPr>
        <w:t xml:space="preserve">: </w:t>
      </w:r>
      <w:r>
        <w:rPr>
          <w:rFonts w:asciiTheme="minorHAnsi" w:hAnsiTheme="minorHAnsi" w:cstheme="minorHAnsi"/>
          <w:b/>
          <w:bCs/>
          <w:sz w:val="28"/>
          <w:szCs w:val="28"/>
          <w:u w:val="single"/>
        </w:rPr>
        <w:t>The Will of Thomas Jefferson</w:t>
      </w:r>
    </w:p>
    <w:p w14:paraId="2EE1DBF2" w14:textId="77777777" w:rsidR="000D3964" w:rsidRPr="000D3964" w:rsidRDefault="000D3964" w:rsidP="000D3964">
      <w:pPr>
        <w:rPr>
          <w:rFonts w:asciiTheme="minorHAnsi" w:hAnsiTheme="minorHAnsi" w:cstheme="minorHAnsi"/>
        </w:rPr>
      </w:pPr>
    </w:p>
    <w:p w14:paraId="29BF8C63" w14:textId="15C5600E" w:rsidR="000D3964" w:rsidRPr="000D3964" w:rsidRDefault="000D3964" w:rsidP="000D3964">
      <w:pPr>
        <w:rPr>
          <w:rFonts w:asciiTheme="minorHAnsi" w:hAnsiTheme="minorHAnsi" w:cstheme="minorHAnsi"/>
        </w:rPr>
      </w:pPr>
      <w:r>
        <w:rPr>
          <w:rFonts w:asciiTheme="minorHAnsi" w:hAnsiTheme="minorHAnsi" w:cstheme="minorHAnsi"/>
        </w:rPr>
        <w:t xml:space="preserve">Prior to his death, Thomas Jefferson wrote a “Last Will and Testament,” which described what he wanted to happen to all of his property after he died. As slaves were property, it was necessary that he also made provisions for </w:t>
      </w:r>
      <w:r w:rsidR="00061EB5">
        <w:rPr>
          <w:rFonts w:asciiTheme="minorHAnsi" w:hAnsiTheme="minorHAnsi" w:cstheme="minorHAnsi"/>
        </w:rPr>
        <w:t>what would happen to his slaves. Of the slaves that remained upon his death, only a few received particular mention in his will.</w:t>
      </w:r>
      <w:r>
        <w:rPr>
          <w:rFonts w:asciiTheme="minorHAnsi" w:hAnsiTheme="minorHAnsi" w:cstheme="minorHAnsi"/>
        </w:rPr>
        <w:t xml:space="preserve"> </w:t>
      </w:r>
      <w:r w:rsidR="00061EB5">
        <w:rPr>
          <w:rFonts w:asciiTheme="minorHAnsi" w:hAnsiTheme="minorHAnsi" w:cstheme="minorHAnsi"/>
        </w:rPr>
        <w:t>The hyperlinks for each of the men’s names below links to more detailed profiles about them at the Thomas Jefferson Foundation.</w:t>
      </w:r>
    </w:p>
    <w:p w14:paraId="347971A8" w14:textId="77777777" w:rsidR="000D3964" w:rsidRDefault="000D3964" w:rsidP="000D3964"/>
    <w:p w14:paraId="2EDD75E0" w14:textId="00FFD31E" w:rsidR="00061EB5" w:rsidRPr="00061EB5" w:rsidRDefault="000D3964" w:rsidP="00061EB5">
      <w:pPr>
        <w:spacing w:line="480" w:lineRule="auto"/>
        <w:ind w:left="720" w:right="720"/>
        <w:rPr>
          <w:sz w:val="26"/>
          <w:szCs w:val="26"/>
        </w:rPr>
      </w:pPr>
      <w:r>
        <w:rPr>
          <w:sz w:val="26"/>
          <w:szCs w:val="26"/>
        </w:rPr>
        <w:t>“</w:t>
      </w:r>
      <w:r w:rsidR="00061EB5" w:rsidRPr="00061EB5">
        <w:rPr>
          <w:sz w:val="26"/>
          <w:szCs w:val="26"/>
        </w:rPr>
        <w:t>I give to my good, affectionate, and faithful servant </w:t>
      </w:r>
      <w:hyperlink r:id="rId14" w:history="1">
        <w:r w:rsidR="00061EB5" w:rsidRPr="00061EB5">
          <w:rPr>
            <w:rStyle w:val="Hyperlink"/>
            <w:sz w:val="26"/>
            <w:szCs w:val="26"/>
          </w:rPr>
          <w:t>Bu</w:t>
        </w:r>
        <w:r w:rsidR="00061EB5" w:rsidRPr="00061EB5">
          <w:rPr>
            <w:rStyle w:val="Hyperlink"/>
            <w:sz w:val="26"/>
            <w:szCs w:val="26"/>
          </w:rPr>
          <w:t>r</w:t>
        </w:r>
        <w:r w:rsidR="00061EB5" w:rsidRPr="00061EB5">
          <w:rPr>
            <w:rStyle w:val="Hyperlink"/>
            <w:sz w:val="26"/>
            <w:szCs w:val="26"/>
          </w:rPr>
          <w:t>well</w:t>
        </w:r>
      </w:hyperlink>
      <w:r w:rsidR="00061EB5" w:rsidRPr="00061EB5">
        <w:rPr>
          <w:sz w:val="26"/>
          <w:szCs w:val="26"/>
        </w:rPr>
        <w:t> his freedom, and the sum of three hundred Dollars to buy necessaries to commence his trade of painter and glazier, or to use otherwise as he pleases. I give also to my good servants </w:t>
      </w:r>
      <w:hyperlink r:id="rId15" w:history="1">
        <w:r w:rsidR="00061EB5" w:rsidRPr="00061EB5">
          <w:rPr>
            <w:rStyle w:val="Hyperlink"/>
            <w:sz w:val="26"/>
            <w:szCs w:val="26"/>
          </w:rPr>
          <w:t>John H</w:t>
        </w:r>
        <w:r w:rsidR="00061EB5" w:rsidRPr="00061EB5">
          <w:rPr>
            <w:rStyle w:val="Hyperlink"/>
            <w:sz w:val="26"/>
            <w:szCs w:val="26"/>
          </w:rPr>
          <w:t>e</w:t>
        </w:r>
        <w:r w:rsidR="00061EB5" w:rsidRPr="00061EB5">
          <w:rPr>
            <w:rStyle w:val="Hyperlink"/>
            <w:sz w:val="26"/>
            <w:szCs w:val="26"/>
          </w:rPr>
          <w:t>mings</w:t>
        </w:r>
      </w:hyperlink>
      <w:r w:rsidR="00061EB5" w:rsidRPr="00061EB5">
        <w:rPr>
          <w:sz w:val="26"/>
          <w:szCs w:val="26"/>
        </w:rPr>
        <w:t> and </w:t>
      </w:r>
      <w:hyperlink r:id="rId16" w:history="1">
        <w:r w:rsidR="00061EB5" w:rsidRPr="00061EB5">
          <w:rPr>
            <w:rStyle w:val="Hyperlink"/>
            <w:sz w:val="26"/>
            <w:szCs w:val="26"/>
          </w:rPr>
          <w:t xml:space="preserve">Joe </w:t>
        </w:r>
        <w:proofErr w:type="spellStart"/>
        <w:r w:rsidR="00061EB5" w:rsidRPr="00061EB5">
          <w:rPr>
            <w:rStyle w:val="Hyperlink"/>
            <w:sz w:val="26"/>
            <w:szCs w:val="26"/>
          </w:rPr>
          <w:t>F</w:t>
        </w:r>
        <w:r w:rsidR="00061EB5" w:rsidRPr="00061EB5">
          <w:rPr>
            <w:rStyle w:val="Hyperlink"/>
            <w:sz w:val="26"/>
            <w:szCs w:val="26"/>
          </w:rPr>
          <w:t>osset</w:t>
        </w:r>
        <w:proofErr w:type="spellEnd"/>
      </w:hyperlink>
      <w:r w:rsidR="00061EB5" w:rsidRPr="00061EB5">
        <w:rPr>
          <w:sz w:val="26"/>
          <w:szCs w:val="26"/>
        </w:rPr>
        <w:t> their freedom at the end of one year after my death: and to each of them respectively all the tools of their respective shops or callings: and it is my will that a comfortable log house be built for each of the three servants so emancipated on some part of my lands convenient to them with respect to the residence of their wives, and to Charlottesville and the University, where they will be mostly employed, and reasonably convenient also to the interests of the proprietor of the lands; of which houses I give the use of one, with a curtilage of an acre to each, during his life or personal occupation thereof.</w:t>
      </w:r>
      <w:r w:rsidR="00061EB5">
        <w:rPr>
          <w:sz w:val="26"/>
          <w:szCs w:val="26"/>
        </w:rPr>
        <w:t>”</w:t>
      </w:r>
    </w:p>
    <w:p w14:paraId="120E0DB1" w14:textId="77777777" w:rsidR="00061EB5" w:rsidRDefault="00061EB5" w:rsidP="000D3964">
      <w:pPr>
        <w:spacing w:line="480" w:lineRule="auto"/>
        <w:ind w:right="720"/>
        <w:rPr>
          <w:rFonts w:asciiTheme="minorHAnsi" w:hAnsiTheme="minorHAnsi" w:cstheme="minorHAnsi"/>
          <w:b/>
          <w:bCs/>
          <w:u w:val="single"/>
        </w:rPr>
      </w:pPr>
    </w:p>
    <w:p w14:paraId="369769B4" w14:textId="1B82DC0C" w:rsidR="00E83EBE" w:rsidRPr="00061EB5" w:rsidRDefault="00061EB5" w:rsidP="000D3964">
      <w:pPr>
        <w:spacing w:line="480" w:lineRule="auto"/>
        <w:ind w:right="720"/>
        <w:rPr>
          <w:rFonts w:asciiTheme="minorHAnsi" w:hAnsiTheme="minorHAnsi" w:cstheme="minorHAnsi"/>
          <w:b/>
          <w:bCs/>
          <w:sz w:val="28"/>
          <w:szCs w:val="28"/>
          <w:u w:val="single"/>
        </w:rPr>
      </w:pPr>
      <w:r>
        <w:rPr>
          <w:rFonts w:asciiTheme="minorHAnsi" w:hAnsiTheme="minorHAnsi" w:cstheme="minorHAnsi"/>
          <w:b/>
          <w:bCs/>
          <w:sz w:val="28"/>
          <w:szCs w:val="28"/>
          <w:u w:val="single"/>
        </w:rPr>
        <w:t>Additional Considerations</w:t>
      </w:r>
    </w:p>
    <w:p w14:paraId="1A058407" w14:textId="3712D819" w:rsidR="00061EB5" w:rsidRPr="00061EB5" w:rsidRDefault="00061EB5" w:rsidP="00061EB5">
      <w:pPr>
        <w:pStyle w:val="ListParagraph"/>
        <w:numPr>
          <w:ilvl w:val="0"/>
          <w:numId w:val="15"/>
        </w:numPr>
        <w:ind w:right="720"/>
        <w:rPr>
          <w:rFonts w:cstheme="minorHAnsi"/>
        </w:rPr>
      </w:pPr>
      <w:r w:rsidRPr="00061EB5">
        <w:rPr>
          <w:rFonts w:cstheme="minorHAnsi"/>
        </w:rPr>
        <w:t>The will mentions that each of these men have wives, but they are not freed. What would that mean for any children they might have (or already have)?</w:t>
      </w:r>
    </w:p>
    <w:p w14:paraId="68F90621" w14:textId="064080F8" w:rsidR="00061EB5" w:rsidRDefault="00061EB5" w:rsidP="00061EB5">
      <w:pPr>
        <w:pStyle w:val="ListParagraph"/>
        <w:numPr>
          <w:ilvl w:val="0"/>
          <w:numId w:val="15"/>
        </w:numPr>
        <w:ind w:right="720"/>
        <w:rPr>
          <w:rFonts w:cstheme="minorHAnsi"/>
        </w:rPr>
      </w:pPr>
      <w:r w:rsidRPr="00061EB5">
        <w:rPr>
          <w:rFonts w:cstheme="minorHAnsi"/>
        </w:rPr>
        <w:t>Why were these three men (along with two others) given special treatment?</w:t>
      </w:r>
    </w:p>
    <w:p w14:paraId="73A05DF1" w14:textId="05F13BC3" w:rsidR="00061EB5" w:rsidRDefault="00061EB5" w:rsidP="00061EB5">
      <w:pPr>
        <w:ind w:right="720"/>
        <w:rPr>
          <w:rFonts w:cstheme="minorHAnsi"/>
        </w:rPr>
      </w:pPr>
    </w:p>
    <w:p w14:paraId="1243675A" w14:textId="2563670B" w:rsidR="00061EB5" w:rsidRPr="000D3964" w:rsidRDefault="00061EB5" w:rsidP="00061EB5">
      <w:pPr>
        <w:jc w:val="center"/>
        <w:rPr>
          <w:rFonts w:asciiTheme="minorHAnsi" w:hAnsiTheme="minorHAnsi" w:cstheme="minorHAnsi"/>
          <w:b/>
          <w:bCs/>
          <w:sz w:val="28"/>
          <w:szCs w:val="28"/>
          <w:u w:val="single"/>
        </w:rPr>
      </w:pPr>
      <w:r>
        <w:rPr>
          <w:rFonts w:asciiTheme="minorHAnsi" w:hAnsiTheme="minorHAnsi" w:cstheme="minorHAnsi"/>
          <w:b/>
          <w:bCs/>
          <w:sz w:val="28"/>
          <w:szCs w:val="28"/>
          <w:u w:val="single"/>
        </w:rPr>
        <w:lastRenderedPageBreak/>
        <w:t>Empathy Mapping Thomas Jefferson</w:t>
      </w:r>
    </w:p>
    <w:p w14:paraId="1C1CE342" w14:textId="77777777" w:rsidR="00600DC5" w:rsidRDefault="00600DC5" w:rsidP="00061EB5">
      <w:pPr>
        <w:ind w:right="720"/>
        <w:rPr>
          <w:rFonts w:asciiTheme="minorHAnsi" w:hAnsiTheme="minorHAnsi" w:cstheme="minorHAnsi"/>
        </w:rPr>
      </w:pPr>
    </w:p>
    <w:p w14:paraId="128E5819" w14:textId="6F474487" w:rsidR="00061EB5" w:rsidRDefault="00061EB5" w:rsidP="00061EB5">
      <w:pPr>
        <w:ind w:right="720"/>
        <w:rPr>
          <w:rFonts w:asciiTheme="minorHAnsi" w:hAnsiTheme="minorHAnsi" w:cstheme="minorHAnsi"/>
        </w:rPr>
      </w:pPr>
      <w:r>
        <w:rPr>
          <w:rFonts w:asciiTheme="minorHAnsi" w:hAnsiTheme="minorHAnsi" w:cstheme="minorHAnsi"/>
        </w:rPr>
        <w:t>After reading each of the six sources, use the Empathy Map below to draw conclusions about Thomas Jefferson’ relationship to the practice of slavery in the United States. Be sure to indicate the source you used to draw your conclusion. We have given you one sample conclusion to help you get started.</w:t>
      </w:r>
    </w:p>
    <w:p w14:paraId="487FAF26" w14:textId="211D973D" w:rsidR="00061EB5" w:rsidRDefault="00061EB5" w:rsidP="00061EB5">
      <w:pPr>
        <w:ind w:right="720"/>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061EB5" w14:paraId="0CE3F477" w14:textId="77777777" w:rsidTr="00061EB5">
        <w:trPr>
          <w:trHeight w:val="5074"/>
        </w:trPr>
        <w:tc>
          <w:tcPr>
            <w:tcW w:w="4675" w:type="dxa"/>
          </w:tcPr>
          <w:p w14:paraId="05FABA7C" w14:textId="47B875A3" w:rsidR="00061EB5" w:rsidRDefault="00600DC5" w:rsidP="00061EB5">
            <w:pPr>
              <w:ind w:right="720"/>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1A3DACA0" wp14:editId="49475389">
                      <wp:simplePos x="0" y="0"/>
                      <wp:positionH relativeFrom="column">
                        <wp:posOffset>761453</wp:posOffset>
                      </wp:positionH>
                      <wp:positionV relativeFrom="paragraph">
                        <wp:posOffset>4445</wp:posOffset>
                      </wp:positionV>
                      <wp:extent cx="1169043" cy="312517"/>
                      <wp:effectExtent l="0" t="0" r="0" b="0"/>
                      <wp:wrapNone/>
                      <wp:docPr id="8" name="Text Box 8"/>
                      <wp:cNvGraphicFramePr/>
                      <a:graphic xmlns:a="http://schemas.openxmlformats.org/drawingml/2006/main">
                        <a:graphicData uri="http://schemas.microsoft.com/office/word/2010/wordprocessingShape">
                          <wps:wsp>
                            <wps:cNvSpPr txBox="1"/>
                            <wps:spPr>
                              <a:xfrm>
                                <a:off x="0" y="0"/>
                                <a:ext cx="1169043" cy="312517"/>
                              </a:xfrm>
                              <a:prstGeom prst="rect">
                                <a:avLst/>
                              </a:prstGeom>
                              <a:noFill/>
                              <a:ln w="6350">
                                <a:noFill/>
                              </a:ln>
                            </wps:spPr>
                            <wps:txbx>
                              <w:txbxContent>
                                <w:p w14:paraId="603D17A0" w14:textId="683752C3" w:rsidR="00600DC5" w:rsidRPr="00600DC5" w:rsidRDefault="00600DC5" w:rsidP="00600DC5">
                                  <w:pPr>
                                    <w:jc w:val="center"/>
                                    <w:rPr>
                                      <w:rFonts w:asciiTheme="minorHAnsi" w:hAnsiTheme="minorHAnsi" w:cstheme="minorHAnsi"/>
                                      <w:sz w:val="32"/>
                                      <w:szCs w:val="32"/>
                                    </w:rPr>
                                  </w:pPr>
                                  <w:r w:rsidRPr="00600DC5">
                                    <w:rPr>
                                      <w:rFonts w:asciiTheme="minorHAnsi" w:hAnsiTheme="minorHAnsi" w:cstheme="minorHAnsi"/>
                                      <w:sz w:val="32"/>
                                      <w:szCs w:val="32"/>
                                    </w:rPr>
                                    <w:t>SAID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3DACA0" id="_x0000_t202" coordsize="21600,21600" o:spt="202" path="m,l,21600r21600,l21600,xe">
                      <v:stroke joinstyle="miter"/>
                      <v:path gradientshapeok="t" o:connecttype="rect"/>
                    </v:shapetype>
                    <v:shape id="Text Box 8" o:spid="_x0000_s1026" type="#_x0000_t202" style="position:absolute;margin-left:59.95pt;margin-top:.35pt;width:92.05pt;height:24.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" filled="f" stroked="f" strokeweight=".5pt">
                      <v:textbox>
                        <w:txbxContent>
                          <w:p w14:paraId="603D17A0" w14:textId="683752C3" w:rsidR="00600DC5" w:rsidRPr="00600DC5" w:rsidRDefault="00600DC5" w:rsidP="00600DC5">
                            <w:pPr>
                              <w:jc w:val="center"/>
                              <w:rPr>
                                <w:rFonts w:asciiTheme="minorHAnsi" w:hAnsiTheme="minorHAnsi" w:cstheme="minorHAnsi"/>
                                <w:sz w:val="32"/>
                                <w:szCs w:val="32"/>
                              </w:rPr>
                            </w:pPr>
                            <w:r w:rsidRPr="00600DC5">
                              <w:rPr>
                                <w:rFonts w:asciiTheme="minorHAnsi" w:hAnsiTheme="minorHAnsi" w:cstheme="minorHAnsi"/>
                                <w:sz w:val="32"/>
                                <w:szCs w:val="32"/>
                              </w:rPr>
                              <w:t>SAID</w:t>
                            </w:r>
                          </w:p>
                        </w:txbxContent>
                      </v:textbox>
                    </v:shape>
                  </w:pict>
                </mc:Fallback>
              </mc:AlternateContent>
            </w:r>
          </w:p>
          <w:p w14:paraId="2D171B75" w14:textId="49382FE0" w:rsidR="00600DC5" w:rsidRDefault="00600DC5" w:rsidP="00061EB5">
            <w:pPr>
              <w:ind w:right="720"/>
              <w:rPr>
                <w:rFonts w:cstheme="minorHAnsi"/>
              </w:rPr>
            </w:pPr>
          </w:p>
          <w:p w14:paraId="2E3F6029" w14:textId="3A1CF2B7" w:rsidR="00600DC5" w:rsidRDefault="00600DC5" w:rsidP="00061EB5">
            <w:pPr>
              <w:ind w:right="720"/>
              <w:rPr>
                <w:rFonts w:cstheme="minorHAnsi"/>
              </w:rPr>
            </w:pPr>
          </w:p>
          <w:p w14:paraId="190F4D7D" w14:textId="1DF024AC" w:rsidR="00600DC5" w:rsidRDefault="00600DC5" w:rsidP="00061EB5">
            <w:pPr>
              <w:ind w:right="720"/>
              <w:rPr>
                <w:rFonts w:cstheme="minorHAnsi"/>
              </w:rPr>
            </w:pPr>
            <w:r w:rsidRPr="00600DC5">
              <w:rPr>
                <w:rFonts w:asciiTheme="minorHAnsi" w:hAnsiTheme="minorHAnsi" w:cstheme="minorHAnsi"/>
              </w:rPr>
              <w:drawing>
                <wp:anchor distT="0" distB="0" distL="114300" distR="114300" simplePos="0" relativeHeight="251666432" behindDoc="0" locked="0" layoutInCell="1" allowOverlap="1" wp14:anchorId="5AB29352" wp14:editId="1B28F75A">
                  <wp:simplePos x="0" y="0"/>
                  <wp:positionH relativeFrom="column">
                    <wp:posOffset>2059305</wp:posOffset>
                  </wp:positionH>
                  <wp:positionV relativeFrom="paragraph">
                    <wp:posOffset>1672735</wp:posOffset>
                  </wp:positionV>
                  <wp:extent cx="1677670" cy="2028825"/>
                  <wp:effectExtent l="0" t="0" r="0" b="3175"/>
                  <wp:wrapNone/>
                  <wp:docPr id="12" name="Picture 7" descr="A person in a dark room&#10;&#10;Description automatically generated">
                    <a:extLst xmlns:a="http://schemas.openxmlformats.org/drawingml/2006/main">
                      <a:ext uri="{FF2B5EF4-FFF2-40B4-BE49-F238E27FC236}">
                        <a16:creationId xmlns:a16="http://schemas.microsoft.com/office/drawing/2014/main" id="{DE3DC7C3-8D5D-DE45-9F7D-A7F584D5F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E3DC7C3-8D5D-DE45-9F7D-A7F584D5F96D}"/>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77670" cy="2028825"/>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cstheme="minorHAnsi"/>
              </w:rPr>
              <w:t>Slavery was a “Cruel warfare” against human nature (Dec. of Ind.)</w:t>
            </w:r>
          </w:p>
        </w:tc>
        <w:tc>
          <w:tcPr>
            <w:tcW w:w="4675" w:type="dxa"/>
          </w:tcPr>
          <w:p w14:paraId="7B1C6F3A" w14:textId="30B153FF" w:rsidR="00061EB5" w:rsidRDefault="00600DC5" w:rsidP="00061EB5">
            <w:pPr>
              <w:ind w:right="720"/>
              <w:rPr>
                <w:rFonts w:cstheme="minorHAnsi"/>
              </w:rPr>
            </w:pPr>
            <w:r>
              <w:rPr>
                <w:rFonts w:cstheme="minorHAnsi"/>
                <w:noProof/>
              </w:rPr>
              <mc:AlternateContent>
                <mc:Choice Requires="wps">
                  <w:drawing>
                    <wp:anchor distT="0" distB="0" distL="114300" distR="114300" simplePos="0" relativeHeight="251661312" behindDoc="0" locked="0" layoutInCell="1" allowOverlap="1" wp14:anchorId="4357D283" wp14:editId="7609229D">
                      <wp:simplePos x="0" y="0"/>
                      <wp:positionH relativeFrom="column">
                        <wp:posOffset>825564</wp:posOffset>
                      </wp:positionH>
                      <wp:positionV relativeFrom="paragraph">
                        <wp:posOffset>289</wp:posOffset>
                      </wp:positionV>
                      <wp:extent cx="1169043" cy="312517"/>
                      <wp:effectExtent l="0" t="0" r="0" b="0"/>
                      <wp:wrapNone/>
                      <wp:docPr id="9" name="Text Box 9"/>
                      <wp:cNvGraphicFramePr/>
                      <a:graphic xmlns:a="http://schemas.openxmlformats.org/drawingml/2006/main">
                        <a:graphicData uri="http://schemas.microsoft.com/office/word/2010/wordprocessingShape">
                          <wps:wsp>
                            <wps:cNvSpPr txBox="1"/>
                            <wps:spPr>
                              <a:xfrm>
                                <a:off x="0" y="0"/>
                                <a:ext cx="1169043" cy="312517"/>
                              </a:xfrm>
                              <a:prstGeom prst="rect">
                                <a:avLst/>
                              </a:prstGeom>
                              <a:noFill/>
                              <a:ln w="6350">
                                <a:noFill/>
                              </a:ln>
                            </wps:spPr>
                            <wps:txbx>
                              <w:txbxContent>
                                <w:p w14:paraId="24092C57" w14:textId="4372E873" w:rsidR="00600DC5" w:rsidRPr="00600DC5" w:rsidRDefault="00600DC5" w:rsidP="00600DC5">
                                  <w:pPr>
                                    <w:jc w:val="center"/>
                                    <w:rPr>
                                      <w:rFonts w:asciiTheme="minorHAnsi" w:hAnsiTheme="minorHAnsi" w:cstheme="minorHAnsi"/>
                                      <w:sz w:val="32"/>
                                      <w:szCs w:val="32"/>
                                    </w:rPr>
                                  </w:pPr>
                                  <w:r>
                                    <w:rPr>
                                      <w:rFonts w:asciiTheme="minorHAnsi" w:hAnsiTheme="minorHAnsi" w:cstheme="minorHAnsi"/>
                                      <w:sz w:val="32"/>
                                      <w:szCs w:val="32"/>
                                    </w:rPr>
                                    <w:t>DID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57D283" id="Text Box 9" o:spid="_x0000_s1027" type="#_x0000_t202" style="position:absolute;margin-left:65pt;margin-top:0;width:92.05pt;height:24.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" filled="f" stroked="f" strokeweight=".5pt">
                      <v:textbox>
                        <w:txbxContent>
                          <w:p w14:paraId="24092C57" w14:textId="4372E873" w:rsidR="00600DC5" w:rsidRPr="00600DC5" w:rsidRDefault="00600DC5" w:rsidP="00600DC5">
                            <w:pPr>
                              <w:jc w:val="center"/>
                              <w:rPr>
                                <w:rFonts w:asciiTheme="minorHAnsi" w:hAnsiTheme="minorHAnsi" w:cstheme="minorHAnsi"/>
                                <w:sz w:val="32"/>
                                <w:szCs w:val="32"/>
                              </w:rPr>
                            </w:pPr>
                            <w:r>
                              <w:rPr>
                                <w:rFonts w:asciiTheme="minorHAnsi" w:hAnsiTheme="minorHAnsi" w:cstheme="minorHAnsi"/>
                                <w:sz w:val="32"/>
                                <w:szCs w:val="32"/>
                              </w:rPr>
                              <w:t>DID</w:t>
                            </w:r>
                          </w:p>
                        </w:txbxContent>
                      </v:textbox>
                    </v:shape>
                  </w:pict>
                </mc:Fallback>
              </mc:AlternateContent>
            </w:r>
          </w:p>
        </w:tc>
      </w:tr>
      <w:tr w:rsidR="00061EB5" w14:paraId="4FC3E62F" w14:textId="77777777" w:rsidTr="00061EB5">
        <w:trPr>
          <w:trHeight w:val="5074"/>
        </w:trPr>
        <w:tc>
          <w:tcPr>
            <w:tcW w:w="4675" w:type="dxa"/>
          </w:tcPr>
          <w:p w14:paraId="20263E64" w14:textId="073FCB4B" w:rsidR="00061EB5" w:rsidRDefault="00600DC5" w:rsidP="00061EB5">
            <w:pPr>
              <w:ind w:right="720"/>
              <w:rPr>
                <w:rFonts w:cstheme="minorHAnsi"/>
              </w:rPr>
            </w:pPr>
            <w:r>
              <w:rPr>
                <w:rFonts w:cstheme="minorHAnsi"/>
                <w:noProof/>
              </w:rPr>
              <mc:AlternateContent>
                <mc:Choice Requires="wps">
                  <w:drawing>
                    <wp:anchor distT="0" distB="0" distL="114300" distR="114300" simplePos="0" relativeHeight="251663360" behindDoc="0" locked="0" layoutInCell="1" allowOverlap="1" wp14:anchorId="3DE065BC" wp14:editId="62E1F86C">
                      <wp:simplePos x="0" y="0"/>
                      <wp:positionH relativeFrom="column">
                        <wp:posOffset>808025</wp:posOffset>
                      </wp:positionH>
                      <wp:positionV relativeFrom="paragraph">
                        <wp:posOffset>2883262</wp:posOffset>
                      </wp:positionV>
                      <wp:extent cx="1169043" cy="312517"/>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69043" cy="312517"/>
                              </a:xfrm>
                              <a:prstGeom prst="rect">
                                <a:avLst/>
                              </a:prstGeom>
                              <a:noFill/>
                              <a:ln w="6350">
                                <a:noFill/>
                              </a:ln>
                            </wps:spPr>
                            <wps:txbx>
                              <w:txbxContent>
                                <w:p w14:paraId="2A4C5407" w14:textId="1BE22FD2" w:rsidR="00600DC5" w:rsidRPr="00600DC5" w:rsidRDefault="00600DC5" w:rsidP="00600DC5">
                                  <w:pPr>
                                    <w:jc w:val="center"/>
                                    <w:rPr>
                                      <w:rFonts w:asciiTheme="minorHAnsi" w:hAnsiTheme="minorHAnsi" w:cstheme="minorHAnsi"/>
                                      <w:sz w:val="32"/>
                                      <w:szCs w:val="32"/>
                                    </w:rPr>
                                  </w:pPr>
                                  <w:r>
                                    <w:rPr>
                                      <w:rFonts w:asciiTheme="minorHAnsi" w:hAnsiTheme="minorHAnsi" w:cstheme="minorHAnsi"/>
                                      <w:sz w:val="32"/>
                                      <w:szCs w:val="32"/>
                                    </w:rPr>
                                    <w:t>THOUGHT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E065BC" id="Text Box 10" o:spid="_x0000_s1028" type="#_x0000_t202" style="position:absolute;margin-left:63.6pt;margin-top:227.05pt;width:92.05pt;height:24.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" filled="f" stroked="f" strokeweight=".5pt">
                      <v:textbox>
                        <w:txbxContent>
                          <w:p w14:paraId="2A4C5407" w14:textId="1BE22FD2" w:rsidR="00600DC5" w:rsidRPr="00600DC5" w:rsidRDefault="00600DC5" w:rsidP="00600DC5">
                            <w:pPr>
                              <w:jc w:val="center"/>
                              <w:rPr>
                                <w:rFonts w:asciiTheme="minorHAnsi" w:hAnsiTheme="minorHAnsi" w:cstheme="minorHAnsi"/>
                                <w:sz w:val="32"/>
                                <w:szCs w:val="32"/>
                              </w:rPr>
                            </w:pPr>
                            <w:r>
                              <w:rPr>
                                <w:rFonts w:asciiTheme="minorHAnsi" w:hAnsiTheme="minorHAnsi" w:cstheme="minorHAnsi"/>
                                <w:sz w:val="32"/>
                                <w:szCs w:val="32"/>
                              </w:rPr>
                              <w:t>THOUGHT</w:t>
                            </w:r>
                          </w:p>
                        </w:txbxContent>
                      </v:textbox>
                    </v:shape>
                  </w:pict>
                </mc:Fallback>
              </mc:AlternateContent>
            </w:r>
          </w:p>
        </w:tc>
        <w:tc>
          <w:tcPr>
            <w:tcW w:w="4675" w:type="dxa"/>
          </w:tcPr>
          <w:p w14:paraId="76344EE7" w14:textId="04B3BAC7" w:rsidR="00061EB5" w:rsidRDefault="00600DC5" w:rsidP="00061EB5">
            <w:pPr>
              <w:ind w:right="720"/>
              <w:rPr>
                <w:rFonts w:cstheme="minorHAnsi"/>
              </w:rPr>
            </w:pPr>
            <w:r>
              <w:rPr>
                <w:rFonts w:cstheme="minorHAnsi"/>
                <w:noProof/>
              </w:rPr>
              <mc:AlternateContent>
                <mc:Choice Requires="wps">
                  <w:drawing>
                    <wp:anchor distT="0" distB="0" distL="114300" distR="114300" simplePos="0" relativeHeight="251665408" behindDoc="0" locked="0" layoutInCell="1" allowOverlap="1" wp14:anchorId="5D2E572E" wp14:editId="1DB967AD">
                      <wp:simplePos x="0" y="0"/>
                      <wp:positionH relativeFrom="column">
                        <wp:posOffset>744212</wp:posOffset>
                      </wp:positionH>
                      <wp:positionV relativeFrom="paragraph">
                        <wp:posOffset>2894048</wp:posOffset>
                      </wp:positionV>
                      <wp:extent cx="1169043" cy="312517"/>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69043" cy="312517"/>
                              </a:xfrm>
                              <a:prstGeom prst="rect">
                                <a:avLst/>
                              </a:prstGeom>
                              <a:noFill/>
                              <a:ln w="6350">
                                <a:noFill/>
                              </a:ln>
                            </wps:spPr>
                            <wps:txbx>
                              <w:txbxContent>
                                <w:p w14:paraId="4F513972" w14:textId="0200336D" w:rsidR="00600DC5" w:rsidRPr="00600DC5" w:rsidRDefault="00600DC5" w:rsidP="00600DC5">
                                  <w:pPr>
                                    <w:jc w:val="center"/>
                                    <w:rPr>
                                      <w:rFonts w:asciiTheme="minorHAnsi" w:hAnsiTheme="minorHAnsi" w:cstheme="minorHAnsi"/>
                                      <w:sz w:val="32"/>
                                      <w:szCs w:val="32"/>
                                    </w:rPr>
                                  </w:pPr>
                                  <w:r>
                                    <w:rPr>
                                      <w:rFonts w:asciiTheme="minorHAnsi" w:hAnsiTheme="minorHAnsi" w:cstheme="minorHAnsi"/>
                                      <w:sz w:val="32"/>
                                      <w:szCs w:val="32"/>
                                    </w:rPr>
                                    <w:t>FELT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2E572E" id="Text Box 11" o:spid="_x0000_s1029" type="#_x0000_t202" style="position:absolute;margin-left:58.6pt;margin-top:227.9pt;width:92.05pt;height:24.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" filled="f" stroked="f" strokeweight=".5pt">
                      <v:textbox>
                        <w:txbxContent>
                          <w:p w14:paraId="4F513972" w14:textId="0200336D" w:rsidR="00600DC5" w:rsidRPr="00600DC5" w:rsidRDefault="00600DC5" w:rsidP="00600DC5">
                            <w:pPr>
                              <w:jc w:val="center"/>
                              <w:rPr>
                                <w:rFonts w:asciiTheme="minorHAnsi" w:hAnsiTheme="minorHAnsi" w:cstheme="minorHAnsi"/>
                                <w:sz w:val="32"/>
                                <w:szCs w:val="32"/>
                              </w:rPr>
                            </w:pPr>
                            <w:r>
                              <w:rPr>
                                <w:rFonts w:asciiTheme="minorHAnsi" w:hAnsiTheme="minorHAnsi" w:cstheme="minorHAnsi"/>
                                <w:sz w:val="32"/>
                                <w:szCs w:val="32"/>
                              </w:rPr>
                              <w:t>FELT</w:t>
                            </w:r>
                          </w:p>
                        </w:txbxContent>
                      </v:textbox>
                    </v:shape>
                  </w:pict>
                </mc:Fallback>
              </mc:AlternateContent>
            </w:r>
          </w:p>
        </w:tc>
      </w:tr>
    </w:tbl>
    <w:p w14:paraId="73FA25F9" w14:textId="0DA5EB19" w:rsidR="00061EB5" w:rsidRDefault="00061EB5" w:rsidP="00061EB5">
      <w:pPr>
        <w:ind w:right="720"/>
        <w:rPr>
          <w:rFonts w:cstheme="minorHAnsi"/>
        </w:rPr>
      </w:pPr>
    </w:p>
    <w:p w14:paraId="5FA5F930" w14:textId="72B5EBDB" w:rsidR="00600DC5" w:rsidRPr="000D3964" w:rsidRDefault="00600DC5" w:rsidP="00600DC5">
      <w:pPr>
        <w:jc w:val="center"/>
        <w:rPr>
          <w:rFonts w:asciiTheme="minorHAnsi" w:hAnsiTheme="minorHAnsi" w:cstheme="minorHAnsi"/>
          <w:b/>
          <w:bCs/>
          <w:sz w:val="28"/>
          <w:szCs w:val="28"/>
          <w:u w:val="single"/>
        </w:rPr>
      </w:pPr>
      <w:r>
        <w:rPr>
          <w:rFonts w:asciiTheme="minorHAnsi" w:hAnsiTheme="minorHAnsi" w:cstheme="minorHAnsi"/>
          <w:b/>
          <w:bCs/>
          <w:sz w:val="28"/>
          <w:szCs w:val="28"/>
          <w:u w:val="single"/>
        </w:rPr>
        <w:t>Answering the Question: How Should We Remember Thomas Jefferson</w:t>
      </w:r>
    </w:p>
    <w:p w14:paraId="7D5587EA" w14:textId="77777777" w:rsidR="00600DC5" w:rsidRDefault="00600DC5" w:rsidP="00600DC5">
      <w:pPr>
        <w:ind w:right="720"/>
        <w:rPr>
          <w:rFonts w:asciiTheme="minorHAnsi" w:hAnsiTheme="minorHAnsi" w:cstheme="minorHAnsi"/>
        </w:rPr>
      </w:pPr>
    </w:p>
    <w:p w14:paraId="3138E8C9" w14:textId="21280121" w:rsidR="00600DC5" w:rsidRDefault="00600DC5" w:rsidP="00600DC5">
      <w:pPr>
        <w:ind w:right="720"/>
        <w:rPr>
          <w:rFonts w:asciiTheme="minorHAnsi" w:hAnsiTheme="minorHAnsi" w:cstheme="minorHAnsi"/>
        </w:rPr>
      </w:pPr>
      <w:r>
        <w:rPr>
          <w:rFonts w:asciiTheme="minorHAnsi" w:hAnsiTheme="minorHAnsi" w:cstheme="minorHAnsi"/>
        </w:rPr>
        <w:t xml:space="preserve">Like all people, Thomas Jefferson is a complicated man. What should we consider to be his legacy as to the practice of Slavery in the United States? Use the space below to construct an argument (claim + evidence) to how you believe we should remember him. You can use information from any of the six sources, and any additional information you find. </w:t>
      </w:r>
    </w:p>
    <w:p w14:paraId="45F515F0" w14:textId="6657618A" w:rsidR="00600DC5" w:rsidRDefault="00600DC5" w:rsidP="00600DC5">
      <w:pPr>
        <w:ind w:right="720"/>
        <w:rPr>
          <w:rFonts w:asciiTheme="minorHAnsi" w:hAnsiTheme="minorHAnsi" w:cstheme="minorHAnsi"/>
        </w:rPr>
      </w:pPr>
    </w:p>
    <w:p w14:paraId="4145E4AB" w14:textId="77777777" w:rsidR="00600DC5" w:rsidRPr="00061EB5" w:rsidRDefault="00600DC5" w:rsidP="00600DC5">
      <w:pPr>
        <w:ind w:right="720"/>
        <w:rPr>
          <w:rFonts w:cstheme="minorHAnsi"/>
        </w:rPr>
      </w:pPr>
    </w:p>
    <w:sectPr w:rsidR="00600DC5" w:rsidRPr="00061EB5" w:rsidSect="009E66A2">
      <w:headerReference w:type="default" r:id="rId18"/>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B3EC5" w14:textId="77777777" w:rsidR="00E92BD2" w:rsidRDefault="00E92BD2" w:rsidP="00C718CA">
      <w:r>
        <w:separator/>
      </w:r>
    </w:p>
  </w:endnote>
  <w:endnote w:type="continuationSeparator" w:id="0">
    <w:p w14:paraId="2250F7A4" w14:textId="77777777" w:rsidR="00E92BD2" w:rsidRDefault="00E92BD2" w:rsidP="00C71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66390" w14:textId="77777777" w:rsidR="00E92BD2" w:rsidRDefault="00E92BD2" w:rsidP="00C718CA">
      <w:r>
        <w:separator/>
      </w:r>
    </w:p>
  </w:footnote>
  <w:footnote w:type="continuationSeparator" w:id="0">
    <w:p w14:paraId="6FFDA580" w14:textId="77777777" w:rsidR="00E92BD2" w:rsidRDefault="00E92BD2" w:rsidP="00C71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9DCF8" w14:textId="272549CA" w:rsidR="00C718CA" w:rsidRDefault="00165808" w:rsidP="0068065B">
    <w:pPr>
      <w:pStyle w:val="Header"/>
      <w:jc w:val="center"/>
    </w:pPr>
    <w:r w:rsidRPr="00165808">
      <w:rPr>
        <w:noProof/>
      </w:rPr>
      <w:drawing>
        <wp:inline distT="0" distB="0" distL="0" distR="0" wp14:anchorId="2ADD7D17" wp14:editId="4123AEAD">
          <wp:extent cx="5300505" cy="867561"/>
          <wp:effectExtent l="0" t="0" r="0" b="0"/>
          <wp:docPr id="7" name="Picture 6" descr="A picture containing drawing&#10;&#10;Description automatically generated">
            <a:extLst xmlns:a="http://schemas.openxmlformats.org/drawingml/2006/main">
              <a:ext uri="{FF2B5EF4-FFF2-40B4-BE49-F238E27FC236}">
                <a16:creationId xmlns:a16="http://schemas.microsoft.com/office/drawing/2014/main" id="{61AD645B-1794-7642-AD14-AB2011FC1C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drawing&#10;&#10;Description automatically generated">
                    <a:extLst>
                      <a:ext uri="{FF2B5EF4-FFF2-40B4-BE49-F238E27FC236}">
                        <a16:creationId xmlns:a16="http://schemas.microsoft.com/office/drawing/2014/main" id="{61AD645B-1794-7642-AD14-AB2011FC1C70}"/>
                      </a:ext>
                    </a:extLst>
                  </pic:cNvPr>
                  <pic:cNvPicPr>
                    <a:picLocks noChangeAspect="1"/>
                  </pic:cNvPicPr>
                </pic:nvPicPr>
                <pic:blipFill>
                  <a:blip r:embed="rId1"/>
                  <a:stretch>
                    <a:fillRect/>
                  </a:stretch>
                </pic:blipFill>
                <pic:spPr>
                  <a:xfrm>
                    <a:off x="0" y="0"/>
                    <a:ext cx="5355618" cy="876582"/>
                  </a:xfrm>
                  <a:prstGeom prst="rect">
                    <a:avLst/>
                  </a:prstGeom>
                </pic:spPr>
              </pic:pic>
            </a:graphicData>
          </a:graphic>
        </wp:inline>
      </w:drawing>
    </w:r>
  </w:p>
  <w:p w14:paraId="5C8C9635" w14:textId="77777777" w:rsidR="009E66A2" w:rsidRDefault="009E6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D39DB"/>
    <w:multiLevelType w:val="hybridMultilevel"/>
    <w:tmpl w:val="A134DF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755FB"/>
    <w:multiLevelType w:val="hybridMultilevel"/>
    <w:tmpl w:val="D88285D6"/>
    <w:lvl w:ilvl="0" w:tplc="E46A42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31FF4"/>
    <w:multiLevelType w:val="hybridMultilevel"/>
    <w:tmpl w:val="03729B8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2C4057F2"/>
    <w:multiLevelType w:val="hybridMultilevel"/>
    <w:tmpl w:val="5A06F31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64898"/>
    <w:multiLevelType w:val="hybridMultilevel"/>
    <w:tmpl w:val="736A307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3D833C6"/>
    <w:multiLevelType w:val="hybridMultilevel"/>
    <w:tmpl w:val="2918CF9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87B04A3"/>
    <w:multiLevelType w:val="hybridMultilevel"/>
    <w:tmpl w:val="14AEA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877FE3"/>
    <w:multiLevelType w:val="hybridMultilevel"/>
    <w:tmpl w:val="E5DE331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EB1566A"/>
    <w:multiLevelType w:val="hybridMultilevel"/>
    <w:tmpl w:val="B0F8CE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76474A"/>
    <w:multiLevelType w:val="hybridMultilevel"/>
    <w:tmpl w:val="89C8374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00A4F26"/>
    <w:multiLevelType w:val="hybridMultilevel"/>
    <w:tmpl w:val="4FFA911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787646"/>
    <w:multiLevelType w:val="hybridMultilevel"/>
    <w:tmpl w:val="71DA205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28C27BB"/>
    <w:multiLevelType w:val="hybridMultilevel"/>
    <w:tmpl w:val="EB66696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52B3A9F"/>
    <w:multiLevelType w:val="hybridMultilevel"/>
    <w:tmpl w:val="3580F2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AEC0FE0"/>
    <w:multiLevelType w:val="hybridMultilevel"/>
    <w:tmpl w:val="64326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10"/>
  </w:num>
  <w:num w:numId="4">
    <w:abstractNumId w:val="3"/>
  </w:num>
  <w:num w:numId="5">
    <w:abstractNumId w:val="0"/>
  </w:num>
  <w:num w:numId="6">
    <w:abstractNumId w:val="13"/>
  </w:num>
  <w:num w:numId="7">
    <w:abstractNumId w:val="9"/>
  </w:num>
  <w:num w:numId="8">
    <w:abstractNumId w:val="2"/>
  </w:num>
  <w:num w:numId="9">
    <w:abstractNumId w:val="12"/>
  </w:num>
  <w:num w:numId="10">
    <w:abstractNumId w:val="7"/>
  </w:num>
  <w:num w:numId="11">
    <w:abstractNumId w:val="5"/>
  </w:num>
  <w:num w:numId="12">
    <w:abstractNumId w:val="4"/>
  </w:num>
  <w:num w:numId="13">
    <w:abstractNumId w:val="14"/>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55C"/>
    <w:rsid w:val="00025B94"/>
    <w:rsid w:val="0002749B"/>
    <w:rsid w:val="00030004"/>
    <w:rsid w:val="0003326D"/>
    <w:rsid w:val="00047B4E"/>
    <w:rsid w:val="00056C65"/>
    <w:rsid w:val="00060898"/>
    <w:rsid w:val="00061EB5"/>
    <w:rsid w:val="000639C9"/>
    <w:rsid w:val="000749E6"/>
    <w:rsid w:val="00080E13"/>
    <w:rsid w:val="00084013"/>
    <w:rsid w:val="00085FEB"/>
    <w:rsid w:val="00086F54"/>
    <w:rsid w:val="00095FE5"/>
    <w:rsid w:val="0009707D"/>
    <w:rsid w:val="000C055C"/>
    <w:rsid w:val="000C0F61"/>
    <w:rsid w:val="000C6599"/>
    <w:rsid w:val="000C6E61"/>
    <w:rsid w:val="000C7008"/>
    <w:rsid w:val="000D3115"/>
    <w:rsid w:val="000D3964"/>
    <w:rsid w:val="001100F6"/>
    <w:rsid w:val="00123A26"/>
    <w:rsid w:val="0013762B"/>
    <w:rsid w:val="001461C3"/>
    <w:rsid w:val="00147ED9"/>
    <w:rsid w:val="00150EF8"/>
    <w:rsid w:val="00156520"/>
    <w:rsid w:val="001627D0"/>
    <w:rsid w:val="001640DD"/>
    <w:rsid w:val="00165808"/>
    <w:rsid w:val="00171F19"/>
    <w:rsid w:val="00173A99"/>
    <w:rsid w:val="00174FA8"/>
    <w:rsid w:val="00176AC1"/>
    <w:rsid w:val="00194AC7"/>
    <w:rsid w:val="001A7178"/>
    <w:rsid w:val="001B560F"/>
    <w:rsid w:val="001C198D"/>
    <w:rsid w:val="001C4343"/>
    <w:rsid w:val="001E5091"/>
    <w:rsid w:val="001F5EE2"/>
    <w:rsid w:val="002222D3"/>
    <w:rsid w:val="00224520"/>
    <w:rsid w:val="00224719"/>
    <w:rsid w:val="0022744A"/>
    <w:rsid w:val="002531C4"/>
    <w:rsid w:val="00256DF1"/>
    <w:rsid w:val="002836B9"/>
    <w:rsid w:val="0028585A"/>
    <w:rsid w:val="00287BBF"/>
    <w:rsid w:val="002920A4"/>
    <w:rsid w:val="002972EB"/>
    <w:rsid w:val="002A4052"/>
    <w:rsid w:val="002C5209"/>
    <w:rsid w:val="002E2821"/>
    <w:rsid w:val="002E6FE9"/>
    <w:rsid w:val="002F0EF0"/>
    <w:rsid w:val="0031567E"/>
    <w:rsid w:val="00344175"/>
    <w:rsid w:val="00355158"/>
    <w:rsid w:val="0037064B"/>
    <w:rsid w:val="00392AAC"/>
    <w:rsid w:val="003932ED"/>
    <w:rsid w:val="003C030F"/>
    <w:rsid w:val="003C4430"/>
    <w:rsid w:val="003D638C"/>
    <w:rsid w:val="003F5236"/>
    <w:rsid w:val="00401105"/>
    <w:rsid w:val="0041428F"/>
    <w:rsid w:val="00416D5B"/>
    <w:rsid w:val="0043289D"/>
    <w:rsid w:val="00433DE0"/>
    <w:rsid w:val="004369B6"/>
    <w:rsid w:val="00442BDC"/>
    <w:rsid w:val="00446557"/>
    <w:rsid w:val="004608D6"/>
    <w:rsid w:val="0046168E"/>
    <w:rsid w:val="004638BA"/>
    <w:rsid w:val="004917CD"/>
    <w:rsid w:val="004930B4"/>
    <w:rsid w:val="004C05FF"/>
    <w:rsid w:val="004C751A"/>
    <w:rsid w:val="004E28D0"/>
    <w:rsid w:val="004E3110"/>
    <w:rsid w:val="004E66BB"/>
    <w:rsid w:val="00500F1C"/>
    <w:rsid w:val="00502DEB"/>
    <w:rsid w:val="005555E9"/>
    <w:rsid w:val="00571A86"/>
    <w:rsid w:val="0057269D"/>
    <w:rsid w:val="005A3C2C"/>
    <w:rsid w:val="005B1E92"/>
    <w:rsid w:val="005C2814"/>
    <w:rsid w:val="005E3C01"/>
    <w:rsid w:val="005F3E34"/>
    <w:rsid w:val="00600DC5"/>
    <w:rsid w:val="00602D54"/>
    <w:rsid w:val="00627962"/>
    <w:rsid w:val="00633907"/>
    <w:rsid w:val="00636D55"/>
    <w:rsid w:val="00647BB5"/>
    <w:rsid w:val="00647D90"/>
    <w:rsid w:val="00661724"/>
    <w:rsid w:val="00670AE9"/>
    <w:rsid w:val="0067447C"/>
    <w:rsid w:val="006762D0"/>
    <w:rsid w:val="00677CCC"/>
    <w:rsid w:val="0068065B"/>
    <w:rsid w:val="00693916"/>
    <w:rsid w:val="006C415F"/>
    <w:rsid w:val="006D3ABC"/>
    <w:rsid w:val="006F3F79"/>
    <w:rsid w:val="006F71B2"/>
    <w:rsid w:val="007012BC"/>
    <w:rsid w:val="007144C8"/>
    <w:rsid w:val="00720D6E"/>
    <w:rsid w:val="00731212"/>
    <w:rsid w:val="00745AAD"/>
    <w:rsid w:val="00764A06"/>
    <w:rsid w:val="00765EDF"/>
    <w:rsid w:val="0077478D"/>
    <w:rsid w:val="0079784D"/>
    <w:rsid w:val="007A56BE"/>
    <w:rsid w:val="007B51C6"/>
    <w:rsid w:val="007C69F1"/>
    <w:rsid w:val="00826B3D"/>
    <w:rsid w:val="00826DDE"/>
    <w:rsid w:val="008460B4"/>
    <w:rsid w:val="00855BF0"/>
    <w:rsid w:val="008601CC"/>
    <w:rsid w:val="008764C8"/>
    <w:rsid w:val="008770F5"/>
    <w:rsid w:val="00881D23"/>
    <w:rsid w:val="00884D8B"/>
    <w:rsid w:val="00887362"/>
    <w:rsid w:val="00890274"/>
    <w:rsid w:val="008902A3"/>
    <w:rsid w:val="00890B38"/>
    <w:rsid w:val="008913B8"/>
    <w:rsid w:val="008E4989"/>
    <w:rsid w:val="00903A4E"/>
    <w:rsid w:val="00911C13"/>
    <w:rsid w:val="00912AC6"/>
    <w:rsid w:val="00930CF0"/>
    <w:rsid w:val="0093595B"/>
    <w:rsid w:val="00944327"/>
    <w:rsid w:val="00952D05"/>
    <w:rsid w:val="0095708A"/>
    <w:rsid w:val="0096458A"/>
    <w:rsid w:val="00966B6F"/>
    <w:rsid w:val="00986BE6"/>
    <w:rsid w:val="0099648C"/>
    <w:rsid w:val="009A6A50"/>
    <w:rsid w:val="009A7DA5"/>
    <w:rsid w:val="009C4A62"/>
    <w:rsid w:val="009E1B2A"/>
    <w:rsid w:val="009E66A2"/>
    <w:rsid w:val="009F562D"/>
    <w:rsid w:val="009F6CBE"/>
    <w:rsid w:val="00A27A2B"/>
    <w:rsid w:val="00A33A72"/>
    <w:rsid w:val="00A359AC"/>
    <w:rsid w:val="00A4218B"/>
    <w:rsid w:val="00A422F2"/>
    <w:rsid w:val="00A517A3"/>
    <w:rsid w:val="00A57817"/>
    <w:rsid w:val="00A639DA"/>
    <w:rsid w:val="00AA0675"/>
    <w:rsid w:val="00AA3257"/>
    <w:rsid w:val="00AD6CB1"/>
    <w:rsid w:val="00AE51EE"/>
    <w:rsid w:val="00AE6FB5"/>
    <w:rsid w:val="00B001CB"/>
    <w:rsid w:val="00B16D71"/>
    <w:rsid w:val="00B26F02"/>
    <w:rsid w:val="00B3472D"/>
    <w:rsid w:val="00B532E2"/>
    <w:rsid w:val="00B60F47"/>
    <w:rsid w:val="00B64ECE"/>
    <w:rsid w:val="00B85276"/>
    <w:rsid w:val="00B94DAF"/>
    <w:rsid w:val="00B96F41"/>
    <w:rsid w:val="00BA0A5B"/>
    <w:rsid w:val="00BA69D6"/>
    <w:rsid w:val="00BD301A"/>
    <w:rsid w:val="00BD5B7E"/>
    <w:rsid w:val="00C1785B"/>
    <w:rsid w:val="00C35455"/>
    <w:rsid w:val="00C41DCB"/>
    <w:rsid w:val="00C41FAE"/>
    <w:rsid w:val="00C425FB"/>
    <w:rsid w:val="00C501F0"/>
    <w:rsid w:val="00C600A5"/>
    <w:rsid w:val="00C718CA"/>
    <w:rsid w:val="00CB3C55"/>
    <w:rsid w:val="00CC2936"/>
    <w:rsid w:val="00CC4CA8"/>
    <w:rsid w:val="00CC5921"/>
    <w:rsid w:val="00CE3215"/>
    <w:rsid w:val="00CE63FE"/>
    <w:rsid w:val="00D2083B"/>
    <w:rsid w:val="00D374E5"/>
    <w:rsid w:val="00D427A4"/>
    <w:rsid w:val="00D457FF"/>
    <w:rsid w:val="00D4693F"/>
    <w:rsid w:val="00D733B5"/>
    <w:rsid w:val="00D90E35"/>
    <w:rsid w:val="00D978AB"/>
    <w:rsid w:val="00DA044B"/>
    <w:rsid w:val="00DA64FD"/>
    <w:rsid w:val="00DB68B3"/>
    <w:rsid w:val="00DC02F8"/>
    <w:rsid w:val="00DF4C38"/>
    <w:rsid w:val="00DF5548"/>
    <w:rsid w:val="00E2432E"/>
    <w:rsid w:val="00E30B1E"/>
    <w:rsid w:val="00E61947"/>
    <w:rsid w:val="00E62C1D"/>
    <w:rsid w:val="00E72D50"/>
    <w:rsid w:val="00E75DE5"/>
    <w:rsid w:val="00E83EBE"/>
    <w:rsid w:val="00E92BD2"/>
    <w:rsid w:val="00E943AE"/>
    <w:rsid w:val="00EA0639"/>
    <w:rsid w:val="00EF4E34"/>
    <w:rsid w:val="00F052EB"/>
    <w:rsid w:val="00F36612"/>
    <w:rsid w:val="00F73115"/>
    <w:rsid w:val="00F733F4"/>
    <w:rsid w:val="00F76468"/>
    <w:rsid w:val="00F94889"/>
    <w:rsid w:val="00FA3C53"/>
    <w:rsid w:val="00FA43C4"/>
    <w:rsid w:val="00FA5E67"/>
    <w:rsid w:val="00FB6F96"/>
    <w:rsid w:val="00FC2722"/>
    <w:rsid w:val="00FE181A"/>
    <w:rsid w:val="00FF2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09D9A"/>
  <w15:chartTrackingRefBased/>
  <w15:docId w15:val="{519C1D36-B1C2-0A48-931E-8972F4454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964"/>
    <w:rPr>
      <w:rFonts w:ascii="Times New Roman" w:eastAsia="Times New Roman" w:hAnsi="Times New Roman" w:cs="Times New Roman"/>
    </w:rPr>
  </w:style>
  <w:style w:type="paragraph" w:styleId="Heading1">
    <w:name w:val="heading 1"/>
    <w:basedOn w:val="Normal"/>
    <w:link w:val="Heading1Char"/>
    <w:uiPriority w:val="9"/>
    <w:qFormat/>
    <w:rsid w:val="001C4343"/>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5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A57817"/>
    <w:rPr>
      <w:color w:val="0563C1" w:themeColor="hyperlink"/>
      <w:u w:val="single"/>
    </w:rPr>
  </w:style>
  <w:style w:type="character" w:styleId="UnresolvedMention">
    <w:name w:val="Unresolved Mention"/>
    <w:basedOn w:val="DefaultParagraphFont"/>
    <w:uiPriority w:val="99"/>
    <w:semiHidden/>
    <w:unhideWhenUsed/>
    <w:rsid w:val="00A57817"/>
    <w:rPr>
      <w:color w:val="605E5C"/>
      <w:shd w:val="clear" w:color="auto" w:fill="E1DFDD"/>
    </w:rPr>
  </w:style>
  <w:style w:type="character" w:styleId="FollowedHyperlink">
    <w:name w:val="FollowedHyperlink"/>
    <w:basedOn w:val="DefaultParagraphFont"/>
    <w:uiPriority w:val="99"/>
    <w:semiHidden/>
    <w:unhideWhenUsed/>
    <w:rsid w:val="0043289D"/>
    <w:rPr>
      <w:color w:val="954F72" w:themeColor="followedHyperlink"/>
      <w:u w:val="single"/>
    </w:rPr>
  </w:style>
  <w:style w:type="character" w:customStyle="1" w:styleId="Heading1Char">
    <w:name w:val="Heading 1 Char"/>
    <w:basedOn w:val="DefaultParagraphFont"/>
    <w:link w:val="Heading1"/>
    <w:uiPriority w:val="9"/>
    <w:rsid w:val="001C4343"/>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C718C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C718CA"/>
  </w:style>
  <w:style w:type="paragraph" w:styleId="Footer">
    <w:name w:val="footer"/>
    <w:basedOn w:val="Normal"/>
    <w:link w:val="FooterChar"/>
    <w:uiPriority w:val="99"/>
    <w:unhideWhenUsed/>
    <w:rsid w:val="00C718C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C718CA"/>
  </w:style>
  <w:style w:type="paragraph" w:styleId="NormalWeb">
    <w:name w:val="Normal (Web)"/>
    <w:basedOn w:val="Normal"/>
    <w:uiPriority w:val="99"/>
    <w:semiHidden/>
    <w:unhideWhenUsed/>
    <w:rsid w:val="00061EB5"/>
    <w:pPr>
      <w:spacing w:before="100" w:beforeAutospacing="1" w:after="100" w:afterAutospacing="1"/>
    </w:pPr>
  </w:style>
  <w:style w:type="table" w:styleId="TableGrid">
    <w:name w:val="Table Grid"/>
    <w:basedOn w:val="TableNormal"/>
    <w:uiPriority w:val="39"/>
    <w:rsid w:val="00061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8168">
      <w:bodyDiv w:val="1"/>
      <w:marLeft w:val="0"/>
      <w:marRight w:val="0"/>
      <w:marTop w:val="0"/>
      <w:marBottom w:val="0"/>
      <w:divBdr>
        <w:top w:val="none" w:sz="0" w:space="0" w:color="auto"/>
        <w:left w:val="none" w:sz="0" w:space="0" w:color="auto"/>
        <w:bottom w:val="none" w:sz="0" w:space="0" w:color="auto"/>
        <w:right w:val="none" w:sz="0" w:space="0" w:color="auto"/>
      </w:divBdr>
    </w:div>
    <w:div w:id="175386701">
      <w:bodyDiv w:val="1"/>
      <w:marLeft w:val="0"/>
      <w:marRight w:val="0"/>
      <w:marTop w:val="0"/>
      <w:marBottom w:val="0"/>
      <w:divBdr>
        <w:top w:val="none" w:sz="0" w:space="0" w:color="auto"/>
        <w:left w:val="none" w:sz="0" w:space="0" w:color="auto"/>
        <w:bottom w:val="none" w:sz="0" w:space="0" w:color="auto"/>
        <w:right w:val="none" w:sz="0" w:space="0" w:color="auto"/>
      </w:divBdr>
    </w:div>
    <w:div w:id="319043669">
      <w:bodyDiv w:val="1"/>
      <w:marLeft w:val="0"/>
      <w:marRight w:val="0"/>
      <w:marTop w:val="0"/>
      <w:marBottom w:val="0"/>
      <w:divBdr>
        <w:top w:val="none" w:sz="0" w:space="0" w:color="auto"/>
        <w:left w:val="none" w:sz="0" w:space="0" w:color="auto"/>
        <w:bottom w:val="none" w:sz="0" w:space="0" w:color="auto"/>
        <w:right w:val="none" w:sz="0" w:space="0" w:color="auto"/>
      </w:divBdr>
    </w:div>
    <w:div w:id="455681996">
      <w:bodyDiv w:val="1"/>
      <w:marLeft w:val="0"/>
      <w:marRight w:val="0"/>
      <w:marTop w:val="0"/>
      <w:marBottom w:val="0"/>
      <w:divBdr>
        <w:top w:val="none" w:sz="0" w:space="0" w:color="auto"/>
        <w:left w:val="none" w:sz="0" w:space="0" w:color="auto"/>
        <w:bottom w:val="none" w:sz="0" w:space="0" w:color="auto"/>
        <w:right w:val="none" w:sz="0" w:space="0" w:color="auto"/>
      </w:divBdr>
    </w:div>
    <w:div w:id="590040704">
      <w:bodyDiv w:val="1"/>
      <w:marLeft w:val="0"/>
      <w:marRight w:val="0"/>
      <w:marTop w:val="0"/>
      <w:marBottom w:val="0"/>
      <w:divBdr>
        <w:top w:val="none" w:sz="0" w:space="0" w:color="auto"/>
        <w:left w:val="none" w:sz="0" w:space="0" w:color="auto"/>
        <w:bottom w:val="none" w:sz="0" w:space="0" w:color="auto"/>
        <w:right w:val="none" w:sz="0" w:space="0" w:color="auto"/>
      </w:divBdr>
    </w:div>
    <w:div w:id="735707359">
      <w:bodyDiv w:val="1"/>
      <w:marLeft w:val="0"/>
      <w:marRight w:val="0"/>
      <w:marTop w:val="0"/>
      <w:marBottom w:val="0"/>
      <w:divBdr>
        <w:top w:val="none" w:sz="0" w:space="0" w:color="auto"/>
        <w:left w:val="none" w:sz="0" w:space="0" w:color="auto"/>
        <w:bottom w:val="none" w:sz="0" w:space="0" w:color="auto"/>
        <w:right w:val="none" w:sz="0" w:space="0" w:color="auto"/>
      </w:divBdr>
    </w:div>
    <w:div w:id="746802078">
      <w:bodyDiv w:val="1"/>
      <w:marLeft w:val="0"/>
      <w:marRight w:val="0"/>
      <w:marTop w:val="0"/>
      <w:marBottom w:val="0"/>
      <w:divBdr>
        <w:top w:val="none" w:sz="0" w:space="0" w:color="auto"/>
        <w:left w:val="none" w:sz="0" w:space="0" w:color="auto"/>
        <w:bottom w:val="none" w:sz="0" w:space="0" w:color="auto"/>
        <w:right w:val="none" w:sz="0" w:space="0" w:color="auto"/>
      </w:divBdr>
    </w:div>
    <w:div w:id="867566504">
      <w:bodyDiv w:val="1"/>
      <w:marLeft w:val="0"/>
      <w:marRight w:val="0"/>
      <w:marTop w:val="0"/>
      <w:marBottom w:val="0"/>
      <w:divBdr>
        <w:top w:val="none" w:sz="0" w:space="0" w:color="auto"/>
        <w:left w:val="none" w:sz="0" w:space="0" w:color="auto"/>
        <w:bottom w:val="none" w:sz="0" w:space="0" w:color="auto"/>
        <w:right w:val="none" w:sz="0" w:space="0" w:color="auto"/>
      </w:divBdr>
      <w:divsChild>
        <w:div w:id="20017547">
          <w:marLeft w:val="0"/>
          <w:marRight w:val="0"/>
          <w:marTop w:val="0"/>
          <w:marBottom w:val="0"/>
          <w:divBdr>
            <w:top w:val="none" w:sz="0" w:space="0" w:color="auto"/>
            <w:left w:val="none" w:sz="0" w:space="0" w:color="auto"/>
            <w:bottom w:val="none" w:sz="0" w:space="0" w:color="auto"/>
            <w:right w:val="none" w:sz="0" w:space="0" w:color="auto"/>
          </w:divBdr>
        </w:div>
        <w:div w:id="278802543">
          <w:marLeft w:val="0"/>
          <w:marRight w:val="0"/>
          <w:marTop w:val="45"/>
          <w:marBottom w:val="0"/>
          <w:divBdr>
            <w:top w:val="none" w:sz="0" w:space="0" w:color="auto"/>
            <w:left w:val="none" w:sz="0" w:space="0" w:color="auto"/>
            <w:bottom w:val="none" w:sz="0" w:space="0" w:color="auto"/>
            <w:right w:val="none" w:sz="0" w:space="0" w:color="auto"/>
          </w:divBdr>
        </w:div>
      </w:divsChild>
    </w:div>
    <w:div w:id="1100025446">
      <w:bodyDiv w:val="1"/>
      <w:marLeft w:val="0"/>
      <w:marRight w:val="0"/>
      <w:marTop w:val="0"/>
      <w:marBottom w:val="0"/>
      <w:divBdr>
        <w:top w:val="none" w:sz="0" w:space="0" w:color="auto"/>
        <w:left w:val="none" w:sz="0" w:space="0" w:color="auto"/>
        <w:bottom w:val="none" w:sz="0" w:space="0" w:color="auto"/>
        <w:right w:val="none" w:sz="0" w:space="0" w:color="auto"/>
      </w:divBdr>
    </w:div>
    <w:div w:id="1125125284">
      <w:bodyDiv w:val="1"/>
      <w:marLeft w:val="0"/>
      <w:marRight w:val="0"/>
      <w:marTop w:val="0"/>
      <w:marBottom w:val="0"/>
      <w:divBdr>
        <w:top w:val="none" w:sz="0" w:space="0" w:color="auto"/>
        <w:left w:val="none" w:sz="0" w:space="0" w:color="auto"/>
        <w:bottom w:val="none" w:sz="0" w:space="0" w:color="auto"/>
        <w:right w:val="none" w:sz="0" w:space="0" w:color="auto"/>
      </w:divBdr>
    </w:div>
    <w:div w:id="1127700500">
      <w:bodyDiv w:val="1"/>
      <w:marLeft w:val="0"/>
      <w:marRight w:val="0"/>
      <w:marTop w:val="0"/>
      <w:marBottom w:val="0"/>
      <w:divBdr>
        <w:top w:val="none" w:sz="0" w:space="0" w:color="auto"/>
        <w:left w:val="none" w:sz="0" w:space="0" w:color="auto"/>
        <w:bottom w:val="none" w:sz="0" w:space="0" w:color="auto"/>
        <w:right w:val="none" w:sz="0" w:space="0" w:color="auto"/>
      </w:divBdr>
    </w:div>
    <w:div w:id="1269969146">
      <w:bodyDiv w:val="1"/>
      <w:marLeft w:val="0"/>
      <w:marRight w:val="0"/>
      <w:marTop w:val="0"/>
      <w:marBottom w:val="0"/>
      <w:divBdr>
        <w:top w:val="none" w:sz="0" w:space="0" w:color="auto"/>
        <w:left w:val="none" w:sz="0" w:space="0" w:color="auto"/>
        <w:bottom w:val="none" w:sz="0" w:space="0" w:color="auto"/>
        <w:right w:val="none" w:sz="0" w:space="0" w:color="auto"/>
      </w:divBdr>
    </w:div>
    <w:div w:id="1583442832">
      <w:bodyDiv w:val="1"/>
      <w:marLeft w:val="0"/>
      <w:marRight w:val="0"/>
      <w:marTop w:val="0"/>
      <w:marBottom w:val="0"/>
      <w:divBdr>
        <w:top w:val="none" w:sz="0" w:space="0" w:color="auto"/>
        <w:left w:val="none" w:sz="0" w:space="0" w:color="auto"/>
        <w:bottom w:val="none" w:sz="0" w:space="0" w:color="auto"/>
        <w:right w:val="none" w:sz="0" w:space="0" w:color="auto"/>
      </w:divBdr>
    </w:div>
    <w:div w:id="1693996105">
      <w:bodyDiv w:val="1"/>
      <w:marLeft w:val="0"/>
      <w:marRight w:val="0"/>
      <w:marTop w:val="0"/>
      <w:marBottom w:val="0"/>
      <w:divBdr>
        <w:top w:val="none" w:sz="0" w:space="0" w:color="auto"/>
        <w:left w:val="none" w:sz="0" w:space="0" w:color="auto"/>
        <w:bottom w:val="none" w:sz="0" w:space="0" w:color="auto"/>
        <w:right w:val="none" w:sz="0" w:space="0" w:color="auto"/>
      </w:divBdr>
    </w:div>
    <w:div w:id="1840611142">
      <w:bodyDiv w:val="1"/>
      <w:marLeft w:val="0"/>
      <w:marRight w:val="0"/>
      <w:marTop w:val="0"/>
      <w:marBottom w:val="0"/>
      <w:divBdr>
        <w:top w:val="none" w:sz="0" w:space="0" w:color="auto"/>
        <w:left w:val="none" w:sz="0" w:space="0" w:color="auto"/>
        <w:bottom w:val="none" w:sz="0" w:space="0" w:color="auto"/>
        <w:right w:val="none" w:sz="0" w:space="0" w:color="auto"/>
      </w:divBdr>
    </w:div>
    <w:div w:id="1856532311">
      <w:bodyDiv w:val="1"/>
      <w:marLeft w:val="0"/>
      <w:marRight w:val="0"/>
      <w:marTop w:val="0"/>
      <w:marBottom w:val="0"/>
      <w:divBdr>
        <w:top w:val="none" w:sz="0" w:space="0" w:color="auto"/>
        <w:left w:val="none" w:sz="0" w:space="0" w:color="auto"/>
        <w:bottom w:val="none" w:sz="0" w:space="0" w:color="auto"/>
        <w:right w:val="none" w:sz="0" w:space="0" w:color="auto"/>
      </w:divBdr>
    </w:div>
    <w:div w:id="201799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5.tiff"/><Relationship Id="rId2" Type="http://schemas.openxmlformats.org/officeDocument/2006/relationships/customXml" Target="../customXml/item2.xml"/><Relationship Id="rId16" Type="http://schemas.openxmlformats.org/officeDocument/2006/relationships/hyperlink" Target="https://www.monticello.org/site/research-and-collections/joseph-fosset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monticello.org/site/research-and-collections/john-hemming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onticello.org/site/research-and-collections/burwell-colbe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D0E4292745DD4CA0F5B42A51ECC860" ma:contentTypeVersion="16" ma:contentTypeDescription="Create a new document." ma:contentTypeScope="" ma:versionID="717f4f22aeb38d9066b2613815ede2e4">
  <xsd:schema xmlns:xsd="http://www.w3.org/2001/XMLSchema" xmlns:xs="http://www.w3.org/2001/XMLSchema" xmlns:p="http://schemas.microsoft.com/office/2006/metadata/properties" xmlns:ns1="http://schemas.microsoft.com/sharepoint/v3" xmlns:ns2="3578ae20-a50c-4a27-87f7-76e26d98301f" xmlns:ns3="9f82ec45-d431-489d-bc00-177e8a2aedd7" xmlns:ns4="c4dc8f49-2abe-4678-acba-8d7a0d1b5adf" targetNamespace="http://schemas.microsoft.com/office/2006/metadata/properties" ma:root="true" ma:fieldsID="158f88270d4e0360ef0499f2edfb5975" ns1:_="" ns2:_="" ns3:_="" ns4:_="">
    <xsd:import namespace="http://schemas.microsoft.com/sharepoint/v3"/>
    <xsd:import namespace="3578ae20-a50c-4a27-87f7-76e26d98301f"/>
    <xsd:import namespace="9f82ec45-d431-489d-bc00-177e8a2aedd7"/>
    <xsd:import namespace="c4dc8f49-2abe-4678-acba-8d7a0d1b5adf"/>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description="" ma:hidden="true" ma:internalName="_ip_UnifiedCompliancePolicyProperties">
      <xsd:simpleType>
        <xsd:restriction base="dms:Note"/>
      </xsd:simpleType>
    </xsd:element>
    <xsd:element name="_ip_UnifiedCompliancePolicyUIAction" ma:index="17"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8ae20-a50c-4a27-87f7-76e26d9830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2ec45-d431-489d-bc00-177e8a2aedd7"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4dc8f49-2abe-4678-acba-8d7a0d1b5ad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684CA0-5FDE-48B2-9362-3FDD74A815C9}">
  <ds:schemaRefs>
    <ds:schemaRef ds:uri="http://schemas.microsoft.com/sharepoint/v3/contenttype/forms"/>
  </ds:schemaRefs>
</ds:datastoreItem>
</file>

<file path=customXml/itemProps2.xml><?xml version="1.0" encoding="utf-8"?>
<ds:datastoreItem xmlns:ds="http://schemas.openxmlformats.org/officeDocument/2006/customXml" ds:itemID="{13BBFE8B-FCDC-4C1A-97A0-3DA46814C2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4771875-6164-4415-B95C-659006D14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78ae20-a50c-4a27-87f7-76e26d98301f"/>
    <ds:schemaRef ds:uri="9f82ec45-d431-489d-bc00-177e8a2aedd7"/>
    <ds:schemaRef ds:uri="c4dc8f49-2abe-4678-acba-8d7a0d1b5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721</TotalTime>
  <Pages>12</Pages>
  <Words>2088</Words>
  <Characters>11905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Wilmot</dc:creator>
  <cp:keywords/>
  <dc:description/>
  <cp:lastModifiedBy>Ryan Suskey</cp:lastModifiedBy>
  <cp:revision>3</cp:revision>
  <dcterms:created xsi:type="dcterms:W3CDTF">2020-03-24T14:53:00Z</dcterms:created>
  <dcterms:modified xsi:type="dcterms:W3CDTF">2020-04-06T21:40:00Z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0x0101009ED0E4292745DD4CA0F5B42A51ECC860</vt:lpwstr>
  </property>
</Properties>
</file>