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jc w:val="center"/>
      </w:pPr>
      <w:r w:rsidDel="00000000" w:rsidR="00000000" w:rsidRPr="00000000">
        <w:rPr>
          <w:rFonts w:ascii="Comic Sans MS" w:cs="Comic Sans MS" w:eastAsia="Comic Sans MS" w:hAnsi="Comic Sans MS"/>
          <w:sz w:val="24"/>
          <w:szCs w:val="24"/>
          <w:rtl w:val="0"/>
        </w:rPr>
        <w:t xml:space="preserve">U.S. Supreme Court Cases</w:t>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omic Sans MS" w:cs="Comic Sans MS" w:eastAsia="Comic Sans MS" w:hAnsi="Comic Sans MS"/>
          <w:sz w:val="24"/>
          <w:szCs w:val="24"/>
          <w:rtl w:val="0"/>
        </w:rPr>
        <w:t xml:space="preserve">State of Ohio v. Clark  (obligation to report suspected child abuse)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omic Sans MS" w:cs="Comic Sans MS" w:eastAsia="Comic Sans MS" w:hAnsi="Comic Sans MS"/>
          <w:sz w:val="24"/>
          <w:szCs w:val="24"/>
          <w:rtl w:val="0"/>
        </w:rPr>
        <w:t xml:space="preserve">Young v. United Parcel Service, Inc. (accommodations to pregnant employee)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omic Sans MS" w:cs="Comic Sans MS" w:eastAsia="Comic Sans MS" w:hAnsi="Comic Sans MS"/>
          <w:sz w:val="24"/>
          <w:szCs w:val="24"/>
          <w:rtl w:val="0"/>
        </w:rPr>
        <w:t xml:space="preserve">Zivotovsky v. Kerry (question of birthplace, “Israel”)</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omic Sans MS" w:cs="Comic Sans MS" w:eastAsia="Comic Sans MS" w:hAnsi="Comic Sans MS"/>
          <w:sz w:val="24"/>
          <w:szCs w:val="24"/>
          <w:rtl w:val="0"/>
        </w:rPr>
        <w:t xml:space="preserve">Williams-Yulee v. Florida Bar (soliciting campaign funds violate 1st amendment)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omic Sans MS" w:cs="Comic Sans MS" w:eastAsia="Comic Sans MS" w:hAnsi="Comic Sans MS"/>
          <w:sz w:val="24"/>
          <w:szCs w:val="24"/>
          <w:rtl w:val="0"/>
        </w:rPr>
        <w:t xml:space="preserve">San Francisco v. Sheehan (custody armed, violent and mentally ill accommodations)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omic Sans MS" w:cs="Comic Sans MS" w:eastAsia="Comic Sans MS" w:hAnsi="Comic Sans MS"/>
          <w:sz w:val="24"/>
          <w:szCs w:val="24"/>
          <w:rtl w:val="0"/>
        </w:rPr>
        <w:t xml:space="preserve">Rodriguez v. United States (lawful traffic stop..drug dog sniff)</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omic Sans MS" w:cs="Comic Sans MS" w:eastAsia="Comic Sans MS" w:hAnsi="Comic Sans MS"/>
          <w:sz w:val="24"/>
          <w:szCs w:val="24"/>
          <w:rtl w:val="0"/>
        </w:rPr>
        <w:t xml:space="preserve">Mellouli v. Holder (to trigger deportability - drug convictions)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omic Sans MS" w:cs="Comic Sans MS" w:eastAsia="Comic Sans MS" w:hAnsi="Comic Sans MS"/>
          <w:sz w:val="24"/>
          <w:szCs w:val="24"/>
          <w:rtl w:val="0"/>
        </w:rPr>
        <w:t xml:space="preserve">Los Angeles v. Patel (hotel expectations of privacy)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omic Sans MS" w:cs="Comic Sans MS" w:eastAsia="Comic Sans MS" w:hAnsi="Comic Sans MS"/>
          <w:sz w:val="24"/>
          <w:szCs w:val="24"/>
          <w:rtl w:val="0"/>
        </w:rPr>
        <w:t xml:space="preserve">Holt v. Hobbs (no beard grooming policy - Arkansas Dept of Corrections)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omic Sans MS" w:cs="Comic Sans MS" w:eastAsia="Comic Sans MS" w:hAnsi="Comic Sans MS"/>
          <w:sz w:val="24"/>
          <w:szCs w:val="24"/>
          <w:rtl w:val="0"/>
        </w:rPr>
        <w:t xml:space="preserve">Elonis v. United States (1st amendment threatening another person)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omic Sans MS" w:cs="Comic Sans MS" w:eastAsia="Comic Sans MS" w:hAnsi="Comic Sans MS"/>
          <w:sz w:val="24"/>
          <w:szCs w:val="24"/>
          <w:rtl w:val="0"/>
        </w:rPr>
        <w:t xml:space="preserve">Heien v. North Carolina (4th amendment - police officer mistake about the law)</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omic Sans MS" w:cs="Comic Sans MS" w:eastAsia="Comic Sans MS" w:hAnsi="Comic Sans MS"/>
          <w:sz w:val="24"/>
          <w:szCs w:val="24"/>
          <w:rtl w:val="0"/>
        </w:rPr>
        <w:t xml:space="preserve">Brittani Henry, et al v. Richard Hodges in his office capacity as Director of the Ohio Department of Health (same sex marriage, OH, full faith and credit, due process, equal protection clauses, 14th amendment)</w:t>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 w:name="Comic Sans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