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Comic Sans MS" w:cs="Comic Sans MS" w:eastAsia="Comic Sans MS" w:hAnsi="Comic Sans MS"/>
          <w:b w:val="1"/>
          <w:sz w:val="28"/>
          <w:szCs w:val="28"/>
          <w:rtl w:val="0"/>
        </w:rPr>
        <w:t xml:space="preserve">Anatomy of a Case QUIZ</w:t>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Directions:  Analyze the appellate decision using the case study method for your assigned Moot Supreme Court case.  You will be using this format to identify the basic elements.  You must complete this within 25 minutes.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sz w:val="24"/>
          <w:szCs w:val="24"/>
          <w:rtl w:val="0"/>
        </w:rPr>
        <w:t xml:space="preserve">Worth:  35 points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Case Citation</w:t>
      </w:r>
      <w:r w:rsidDel="00000000" w:rsidR="00000000" w:rsidRPr="00000000">
        <w:rPr>
          <w:rFonts w:ascii="Comic Sans MS" w:cs="Comic Sans MS" w:eastAsia="Comic Sans MS" w:hAnsi="Comic Sans MS"/>
          <w:i w:val="1"/>
          <w:sz w:val="24"/>
          <w:szCs w:val="24"/>
          <w:rtl w:val="0"/>
        </w:rPr>
        <w:t xml:space="preserve">:  (include the name of the plaintiff and defendant, the year the decision was announced and the recorder where the print decision can be located; this will be a lower court -- NOT THE US SUPREME COURT)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Fact Situation:  </w:t>
      </w:r>
      <w:r w:rsidDel="00000000" w:rsidR="00000000" w:rsidRPr="00000000">
        <w:rPr>
          <w:rFonts w:ascii="Comic Sans MS" w:cs="Comic Sans MS" w:eastAsia="Comic Sans MS" w:hAnsi="Comic Sans MS"/>
          <w:i w:val="1"/>
          <w:sz w:val="24"/>
          <w:szCs w:val="24"/>
          <w:rtl w:val="0"/>
        </w:rPr>
        <w:t xml:space="preserve">(State concisely what happened in this case.  What was the findings of the trial court?  What was the finding of lower appellate court?)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Legal Question:  </w:t>
      </w:r>
      <w:r w:rsidDel="00000000" w:rsidR="00000000" w:rsidRPr="00000000">
        <w:rPr>
          <w:rFonts w:ascii="Comic Sans MS" w:cs="Comic Sans MS" w:eastAsia="Comic Sans MS" w:hAnsi="Comic Sans MS"/>
          <w:i w:val="1"/>
          <w:sz w:val="24"/>
          <w:szCs w:val="24"/>
          <w:rtl w:val="0"/>
        </w:rPr>
        <w:t xml:space="preserve">(What are the issues/legal questions presented to the court?)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Arguments:  </w:t>
      </w:r>
      <w:r w:rsidDel="00000000" w:rsidR="00000000" w:rsidRPr="00000000">
        <w:rPr>
          <w:rFonts w:ascii="Comic Sans MS" w:cs="Comic Sans MS" w:eastAsia="Comic Sans MS" w:hAnsi="Comic Sans MS"/>
          <w:i w:val="1"/>
          <w:sz w:val="24"/>
          <w:szCs w:val="24"/>
          <w:rtl w:val="0"/>
        </w:rPr>
        <w:t xml:space="preserve">(What are the arguments presented by the attorneys for the plaintiff and the attorneys for the defendant?)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Holding:  </w:t>
      </w:r>
      <w:r w:rsidDel="00000000" w:rsidR="00000000" w:rsidRPr="00000000">
        <w:rPr>
          <w:rFonts w:ascii="Comic Sans MS" w:cs="Comic Sans MS" w:eastAsia="Comic Sans MS" w:hAnsi="Comic Sans MS"/>
          <w:i w:val="1"/>
          <w:sz w:val="24"/>
          <w:szCs w:val="24"/>
          <w:rtl w:val="0"/>
        </w:rPr>
        <w:t xml:space="preserve">(What is the court’s decision?  How did the court apply case law to the fact situation?  Was a dissenting opinion published?)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i w:val="1"/>
          <w:sz w:val="24"/>
          <w:szCs w:val="24"/>
          <w:rtl w:val="0"/>
        </w:rPr>
        <w:t xml:space="preserve">Significance of the Case:  </w:t>
      </w:r>
      <w:r w:rsidDel="00000000" w:rsidR="00000000" w:rsidRPr="00000000">
        <w:rPr>
          <w:rFonts w:ascii="Comic Sans MS" w:cs="Comic Sans MS" w:eastAsia="Comic Sans MS" w:hAnsi="Comic Sans MS"/>
          <w:i w:val="1"/>
          <w:sz w:val="24"/>
          <w:szCs w:val="24"/>
          <w:rtl w:val="0"/>
        </w:rPr>
        <w:t xml:space="preserve">(If the US Supreme Court decides in your favor, what will be the precedent for future cases?  What impact will the US Supreme Court’s decision have?)</w:t>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